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85AC" w14:textId="2D30D767" w:rsidR="004824B2" w:rsidRPr="00A735A2" w:rsidRDefault="008E2712" w:rsidP="00F47F84">
      <w:pPr>
        <w:pStyle w:val="Nagwek1"/>
        <w:rPr>
          <w:rFonts w:eastAsia="Arial" w:cs="Arial"/>
        </w:rPr>
      </w:pPr>
      <w:bookmarkStart w:id="0" w:name="_GoBack"/>
      <w:bookmarkEnd w:id="0"/>
      <w:r w:rsidRPr="00A735A2">
        <w:t xml:space="preserve">Uchwała nr </w:t>
      </w:r>
      <w:r w:rsidR="003F1465">
        <w:t>777/232/21</w:t>
      </w:r>
    </w:p>
    <w:p w14:paraId="0990002A" w14:textId="77777777" w:rsidR="004824B2" w:rsidRPr="00A735A2" w:rsidRDefault="008E2712" w:rsidP="00F47F84">
      <w:pPr>
        <w:pStyle w:val="Nagwek1"/>
        <w:rPr>
          <w:rFonts w:eastAsia="Arial" w:cs="Arial"/>
        </w:rPr>
      </w:pPr>
      <w:r w:rsidRPr="00A735A2">
        <w:t>Zarządu Województwa Mazowieckiego</w:t>
      </w:r>
    </w:p>
    <w:p w14:paraId="7462F537" w14:textId="542A19AB" w:rsidR="004824B2" w:rsidRPr="00A735A2" w:rsidRDefault="008E2712" w:rsidP="00F47F84">
      <w:pPr>
        <w:pStyle w:val="Nagwek1"/>
      </w:pPr>
      <w:r w:rsidRPr="00A735A2">
        <w:t>z dnia</w:t>
      </w:r>
      <w:r w:rsidR="003F1465">
        <w:t xml:space="preserve"> 25 maja </w:t>
      </w:r>
      <w:r w:rsidRPr="00A735A2">
        <w:t>202</w:t>
      </w:r>
      <w:r w:rsidR="00C6303A" w:rsidRPr="00A735A2">
        <w:t>1</w:t>
      </w:r>
      <w:r w:rsidRPr="00A735A2">
        <w:t xml:space="preserve"> r.</w:t>
      </w:r>
    </w:p>
    <w:p w14:paraId="13663465" w14:textId="77777777" w:rsidR="004824B2" w:rsidRPr="00A735A2" w:rsidRDefault="004824B2" w:rsidP="00364E99">
      <w:pPr>
        <w:spacing w:line="276" w:lineRule="auto"/>
        <w:jc w:val="center"/>
        <w:rPr>
          <w:rFonts w:ascii="Arial" w:eastAsia="Arial" w:hAnsi="Arial" w:cs="Arial"/>
        </w:rPr>
      </w:pPr>
      <w:bookmarkStart w:id="1" w:name="_Hlk70066809"/>
    </w:p>
    <w:bookmarkEnd w:id="1"/>
    <w:p w14:paraId="10474054" w14:textId="77777777" w:rsidR="00BD0319" w:rsidRPr="00A735A2" w:rsidRDefault="00BD0319" w:rsidP="00BD03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Calibri" w:hAnsi="Arial" w:cs="Arial"/>
          <w:b/>
          <w:color w:val="auto"/>
          <w:kern w:val="0"/>
          <w:bdr w:val="none" w:sz="0" w:space="0" w:color="auto"/>
          <w:lang w:eastAsia="en-US"/>
        </w:rPr>
      </w:pPr>
    </w:p>
    <w:p w14:paraId="25CD668B" w14:textId="1818975B" w:rsidR="00DD18C8" w:rsidRPr="00A735A2" w:rsidRDefault="00BD0319" w:rsidP="00AB2E80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outlineLvl w:val="0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bdr w:val="none" w:sz="0" w:space="0" w:color="auto"/>
          <w:lang w:eastAsia="x-none"/>
        </w:rPr>
      </w:pPr>
      <w:r w:rsidRPr="00A735A2">
        <w:rPr>
          <w:rFonts w:ascii="Arial" w:eastAsia="Times New Roman" w:hAnsi="Arial" w:cs="Arial"/>
          <w:b/>
          <w:color w:val="auto"/>
          <w:kern w:val="0"/>
          <w:sz w:val="24"/>
          <w:szCs w:val="24"/>
          <w:bdr w:val="none" w:sz="0" w:space="0" w:color="auto"/>
          <w:lang w:eastAsia="x-none"/>
        </w:rPr>
        <w:t xml:space="preserve">w sprawie rozstrzygnięcia otwartego konkursu ofert na realizację w 2021 r. </w:t>
      </w:r>
      <w:r w:rsidR="00AB2E80" w:rsidRPr="00A735A2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bdr w:val="none" w:sz="0" w:space="0" w:color="auto"/>
          <w:lang w:eastAsia="x-none"/>
        </w:rPr>
        <w:t>niektórych zadań publicznych Województwa Mazowieckiego w 2021 r. w obszarze „Przeciwdziałanie uzależnieniom i patologiom społecznym”, w podobszarze „Działania na rzecz profilaktyki i rozwiązywania problemów alkoholowych”</w:t>
      </w:r>
    </w:p>
    <w:p w14:paraId="027331EA" w14:textId="77777777" w:rsidR="00AB2E80" w:rsidRPr="00A735A2" w:rsidRDefault="00AB2E80" w:rsidP="00AB2E80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outlineLvl w:val="0"/>
        <w:rPr>
          <w:rFonts w:ascii="Arial" w:hAnsi="Arial"/>
          <w:b/>
          <w:bCs/>
          <w:sz w:val="24"/>
          <w:szCs w:val="24"/>
        </w:rPr>
      </w:pPr>
    </w:p>
    <w:p w14:paraId="35F724AA" w14:textId="4C70D054" w:rsidR="00BD0319" w:rsidRPr="00A735A2" w:rsidRDefault="00BD0319" w:rsidP="00BD0319">
      <w:pPr>
        <w:spacing w:line="276" w:lineRule="auto"/>
        <w:contextualSpacing/>
        <w:jc w:val="both"/>
        <w:rPr>
          <w:rFonts w:ascii="Arial" w:hAnsi="Arial" w:cs="Arial"/>
        </w:rPr>
      </w:pPr>
      <w:r w:rsidRPr="00A735A2">
        <w:rPr>
          <w:rFonts w:ascii="Arial" w:hAnsi="Arial" w:cs="Arial"/>
        </w:rPr>
        <w:t>Na podstawie art. 41 ust. 1 i 2 pkt 1</w:t>
      </w:r>
      <w:r w:rsidR="00980A43" w:rsidRPr="00A735A2">
        <w:rPr>
          <w:rFonts w:ascii="Arial" w:hAnsi="Arial" w:cs="Arial"/>
        </w:rPr>
        <w:t>,</w:t>
      </w:r>
      <w:r w:rsidR="00980A43" w:rsidRPr="00A735A2">
        <w:t xml:space="preserve"> </w:t>
      </w:r>
      <w:r w:rsidR="00980A43" w:rsidRPr="00A735A2">
        <w:rPr>
          <w:rFonts w:ascii="Arial" w:hAnsi="Arial" w:cs="Arial"/>
        </w:rPr>
        <w:t xml:space="preserve">art. 56 ust. 2 i art. 57 ust. 1 </w:t>
      </w:r>
      <w:r w:rsidRPr="00A735A2">
        <w:rPr>
          <w:rFonts w:ascii="Arial" w:hAnsi="Arial" w:cs="Arial"/>
        </w:rPr>
        <w:t xml:space="preserve">ustawy z dnia 5 czerwca 1998 r. </w:t>
      </w:r>
      <w:r w:rsidR="00980A43" w:rsidRPr="00A735A2">
        <w:rPr>
          <w:rFonts w:ascii="Arial" w:hAnsi="Arial" w:cs="Arial"/>
        </w:rPr>
        <w:br/>
      </w:r>
      <w:r w:rsidRPr="00A735A2">
        <w:rPr>
          <w:rFonts w:ascii="Arial" w:hAnsi="Arial" w:cs="Arial"/>
        </w:rPr>
        <w:t>o samorządzie województwa (Dz</w:t>
      </w:r>
      <w:r w:rsidR="00743A3E" w:rsidRPr="00A735A2">
        <w:rPr>
          <w:rFonts w:ascii="Arial" w:hAnsi="Arial" w:cs="Arial"/>
        </w:rPr>
        <w:t xml:space="preserve">. U. z 2020 r. poz. 1668), </w:t>
      </w:r>
      <w:r w:rsidR="00A237A5" w:rsidRPr="00A735A2">
        <w:rPr>
          <w:rFonts w:ascii="Arial" w:hAnsi="Arial" w:cs="Arial"/>
        </w:rPr>
        <w:t xml:space="preserve">art. 11 </w:t>
      </w:r>
      <w:r w:rsidR="008340E4" w:rsidRPr="00A735A2">
        <w:rPr>
          <w:rFonts w:ascii="Arial" w:hAnsi="Arial" w:cs="Arial"/>
        </w:rPr>
        <w:t xml:space="preserve">ust.1 </w:t>
      </w:r>
      <w:r w:rsidR="00A237A5" w:rsidRPr="00A735A2">
        <w:rPr>
          <w:rFonts w:ascii="Arial" w:hAnsi="Arial" w:cs="Arial"/>
        </w:rPr>
        <w:t xml:space="preserve">pkt 1 i </w:t>
      </w:r>
      <w:r w:rsidRPr="00A735A2">
        <w:rPr>
          <w:rFonts w:ascii="Arial" w:hAnsi="Arial" w:cs="Arial"/>
        </w:rPr>
        <w:t xml:space="preserve">art. 15 ustawy </w:t>
      </w:r>
      <w:r w:rsidR="00310AFA" w:rsidRPr="00A735A2">
        <w:rPr>
          <w:rFonts w:ascii="Arial" w:hAnsi="Arial" w:cs="Arial"/>
        </w:rPr>
        <w:br/>
      </w:r>
      <w:r w:rsidRPr="00A735A2">
        <w:rPr>
          <w:rFonts w:ascii="Arial" w:hAnsi="Arial" w:cs="Arial"/>
        </w:rPr>
        <w:t>z dnia 24 kwietnia 2003 r. o działalności pożytku publicznego i o wolontariacie (Dz. U</w:t>
      </w:r>
      <w:r w:rsidR="00A237A5" w:rsidRPr="00A735A2">
        <w:rPr>
          <w:rFonts w:ascii="Arial" w:hAnsi="Arial" w:cs="Arial"/>
        </w:rPr>
        <w:t>. z 2020 r. poz. 1057) oraz § 81 ust. 2</w:t>
      </w:r>
      <w:r w:rsidRPr="00A735A2">
        <w:rPr>
          <w:rFonts w:ascii="Arial" w:hAnsi="Arial" w:cs="Arial"/>
        </w:rPr>
        <w:t xml:space="preserve"> Statutu Województwa Mazowieckiego, stanowiącego załącznik </w:t>
      </w:r>
      <w:r w:rsidR="00C5318E">
        <w:rPr>
          <w:rFonts w:ascii="Arial" w:hAnsi="Arial" w:cs="Arial"/>
        </w:rPr>
        <w:br/>
      </w:r>
      <w:r w:rsidRPr="00A735A2">
        <w:rPr>
          <w:rFonts w:ascii="Arial" w:hAnsi="Arial" w:cs="Arial"/>
        </w:rPr>
        <w:t xml:space="preserve">do uchwały nr 145/09 Sejmiku Województwa Mazowieckiego z dnia 7 września 2009 r. w sprawie Statutu Województwa Mazowieckiego (Dz. Urz. Woj. </w:t>
      </w:r>
      <w:proofErr w:type="spellStart"/>
      <w:r w:rsidRPr="00A735A2">
        <w:rPr>
          <w:rFonts w:ascii="Arial" w:hAnsi="Arial" w:cs="Arial"/>
        </w:rPr>
        <w:t>Maz</w:t>
      </w:r>
      <w:proofErr w:type="spellEnd"/>
      <w:r w:rsidRPr="00A735A2">
        <w:rPr>
          <w:rFonts w:ascii="Arial" w:hAnsi="Arial" w:cs="Arial"/>
        </w:rPr>
        <w:t xml:space="preserve">. z 2019 r. poz. 1460), w związku </w:t>
      </w:r>
      <w:r w:rsidR="00C5318E">
        <w:rPr>
          <w:rFonts w:ascii="Arial" w:hAnsi="Arial" w:cs="Arial"/>
        </w:rPr>
        <w:br/>
      </w:r>
      <w:r w:rsidRPr="00A735A2">
        <w:rPr>
          <w:rFonts w:ascii="Arial" w:hAnsi="Arial" w:cs="Arial"/>
        </w:rPr>
        <w:t xml:space="preserve">z uchwałą nr 163/20 Sejmiku Województwa Mazowieckiego z dnia 15 grudnia 2020 r. w sprawie „Rocznego programu współpracy Województwa Mazowieckiego z organizacjami pozarządowymi oraz podmiotami wymienionymi w art. 3 ust. 3 ustawy o działalności pożytku publicznego </w:t>
      </w:r>
      <w:r w:rsidR="00C5318E">
        <w:rPr>
          <w:rFonts w:ascii="Arial" w:hAnsi="Arial" w:cs="Arial"/>
        </w:rPr>
        <w:br/>
      </w:r>
      <w:r w:rsidRPr="00A735A2">
        <w:rPr>
          <w:rFonts w:ascii="Arial" w:hAnsi="Arial" w:cs="Arial"/>
        </w:rPr>
        <w:t>i o wolontariacie na 2021 rok”</w:t>
      </w:r>
      <w:r w:rsidR="00832C4C" w:rsidRPr="00A735A2">
        <w:rPr>
          <w:rStyle w:val="Odwoanieprzypisudolnego"/>
          <w:rFonts w:ascii="Arial" w:hAnsi="Arial" w:cs="Arial"/>
        </w:rPr>
        <w:footnoteReference w:id="1"/>
      </w:r>
      <w:r w:rsidR="00A237A5" w:rsidRPr="00A735A2">
        <w:rPr>
          <w:rFonts w:ascii="Arial" w:hAnsi="Arial" w:cs="Arial"/>
        </w:rPr>
        <w:t xml:space="preserve"> </w:t>
      </w:r>
      <w:r w:rsidRPr="00A735A2">
        <w:rPr>
          <w:rFonts w:ascii="Arial" w:hAnsi="Arial" w:cs="Arial"/>
        </w:rPr>
        <w:t>– uchwala się, co następuje:</w:t>
      </w:r>
    </w:p>
    <w:p w14:paraId="3C212481" w14:textId="77777777" w:rsidR="00364E99" w:rsidRPr="00A735A2" w:rsidRDefault="00364E99" w:rsidP="00364E99">
      <w:pPr>
        <w:keepNext/>
        <w:keepLines/>
        <w:spacing w:line="276" w:lineRule="auto"/>
        <w:jc w:val="center"/>
        <w:rPr>
          <w:rFonts w:ascii="Arial" w:eastAsia="Arial" w:hAnsi="Arial" w:cs="Arial"/>
        </w:rPr>
      </w:pPr>
    </w:p>
    <w:p w14:paraId="739F7C35" w14:textId="772D5FC4" w:rsidR="004824B2" w:rsidRPr="00A735A2" w:rsidRDefault="004824B2" w:rsidP="00364E99">
      <w:pPr>
        <w:pStyle w:val="Akapitzlist"/>
        <w:numPr>
          <w:ilvl w:val="0"/>
          <w:numId w:val="6"/>
        </w:numPr>
        <w:spacing w:line="276" w:lineRule="auto"/>
        <w:jc w:val="center"/>
        <w:rPr>
          <w:lang w:val="pl-PL"/>
        </w:rPr>
      </w:pPr>
    </w:p>
    <w:p w14:paraId="439326FD" w14:textId="77777777" w:rsidR="00AB2E80" w:rsidRPr="00A735A2" w:rsidRDefault="00BD0319" w:rsidP="00AB2E80">
      <w:pPr>
        <w:pStyle w:val="Akapitzlist"/>
        <w:keepNext/>
        <w:keepLines/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lang w:val="pl-PL"/>
        </w:rPr>
      </w:pPr>
      <w:r w:rsidRPr="00A735A2">
        <w:rPr>
          <w:rFonts w:ascii="Arial" w:hAnsi="Arial"/>
          <w:lang w:val="pl-PL"/>
        </w:rPr>
        <w:t xml:space="preserve">Rozstrzyga się otwarty konkurs ofert na </w:t>
      </w:r>
      <w:r w:rsidR="006A6310" w:rsidRPr="00A735A2">
        <w:rPr>
          <w:rFonts w:ascii="Arial" w:hAnsi="Arial"/>
          <w:lang w:val="pl-PL"/>
        </w:rPr>
        <w:t xml:space="preserve">realizację w 2021 r. </w:t>
      </w:r>
      <w:r w:rsidR="00AB2E80" w:rsidRPr="00A735A2">
        <w:rPr>
          <w:rFonts w:ascii="Arial" w:hAnsi="Arial"/>
          <w:lang w:val="pl-PL"/>
        </w:rPr>
        <w:t xml:space="preserve">następujących zadań publicznych Województwa Mazowieckiego w obszarze „Przeciwdziałanie uzależnieniom i patologiom społecznym”, w podobszarze „Działania na rzecz profilaktyki i rozwiązywania problemów alkoholowych”: </w:t>
      </w:r>
    </w:p>
    <w:p w14:paraId="1395E83B" w14:textId="32E40849" w:rsidR="00AB2E80" w:rsidRPr="00A735A2" w:rsidRDefault="00AB2E80" w:rsidP="00972F0E">
      <w:pPr>
        <w:pStyle w:val="Akapitzlist"/>
        <w:keepNext/>
        <w:keepLines/>
        <w:numPr>
          <w:ilvl w:val="0"/>
          <w:numId w:val="15"/>
        </w:numPr>
        <w:spacing w:line="276" w:lineRule="auto"/>
        <w:jc w:val="both"/>
        <w:rPr>
          <w:rFonts w:ascii="Arial" w:hAnsi="Arial"/>
          <w:lang w:val="pl-PL"/>
        </w:rPr>
      </w:pPr>
      <w:r w:rsidRPr="00A735A2">
        <w:rPr>
          <w:rFonts w:ascii="Arial" w:hAnsi="Arial"/>
          <w:lang w:val="pl-PL"/>
        </w:rPr>
        <w:t xml:space="preserve">Wspieranie realizacji rekomendowanych programów profilaktycznych opartych </w:t>
      </w:r>
      <w:r w:rsidR="00CD5D2A" w:rsidRPr="00A735A2">
        <w:rPr>
          <w:rFonts w:ascii="Arial" w:hAnsi="Arial"/>
          <w:lang w:val="pl-PL"/>
        </w:rPr>
        <w:br/>
      </w:r>
      <w:r w:rsidRPr="00A735A2">
        <w:rPr>
          <w:rFonts w:ascii="Arial" w:hAnsi="Arial"/>
          <w:lang w:val="pl-PL"/>
        </w:rPr>
        <w:t xml:space="preserve">na skutecznych strategiach oddziaływania (baza programów rekomendowanych, prowadzona w ramach systemu opracowanego wspólnie przez KBPN, PARPA, Ośrodek Rozwoju Edukacji MEN oraz Instytut Psychiatrii i Neurologii); </w:t>
      </w:r>
    </w:p>
    <w:p w14:paraId="4CC1608E" w14:textId="5DD9769D" w:rsidR="00AB2E80" w:rsidRPr="00A735A2" w:rsidRDefault="00AB2E80" w:rsidP="00972F0E">
      <w:pPr>
        <w:pStyle w:val="Akapitzlist"/>
        <w:keepNext/>
        <w:keepLines/>
        <w:numPr>
          <w:ilvl w:val="0"/>
          <w:numId w:val="15"/>
        </w:numPr>
        <w:spacing w:line="276" w:lineRule="auto"/>
        <w:jc w:val="both"/>
        <w:rPr>
          <w:rFonts w:ascii="Arial" w:hAnsi="Arial"/>
          <w:lang w:val="pl-PL"/>
        </w:rPr>
      </w:pPr>
      <w:r w:rsidRPr="00A735A2">
        <w:rPr>
          <w:rFonts w:ascii="Arial" w:hAnsi="Arial"/>
          <w:lang w:val="pl-PL"/>
        </w:rPr>
        <w:t xml:space="preserve">Wspieranie realizacji programów służących profilaktyce uzależnień i promocji zdrowego stylu życia z uwzględnieniem działalności kulturalnej i sportowej dzieci, młodzieży, studentów i ich rodziców/opiekunów; </w:t>
      </w:r>
    </w:p>
    <w:p w14:paraId="21C724E1" w14:textId="711EA206" w:rsidR="00972F0E" w:rsidRPr="00A735A2" w:rsidRDefault="00AB2E80" w:rsidP="00972F0E">
      <w:pPr>
        <w:pStyle w:val="Akapitzlist"/>
        <w:keepNext/>
        <w:keepLines/>
        <w:numPr>
          <w:ilvl w:val="0"/>
          <w:numId w:val="15"/>
        </w:numPr>
        <w:spacing w:line="276" w:lineRule="auto"/>
        <w:jc w:val="both"/>
        <w:rPr>
          <w:rFonts w:ascii="Arial" w:hAnsi="Arial"/>
          <w:lang w:val="pl-PL"/>
        </w:rPr>
      </w:pPr>
      <w:r w:rsidRPr="00A735A2">
        <w:rPr>
          <w:rFonts w:ascii="Arial" w:hAnsi="Arial"/>
          <w:lang w:val="pl-PL"/>
        </w:rPr>
        <w:t xml:space="preserve">Wspieranie realizacji programów edukacyjnych oraz profilaktycznych dotyczących Płodowego Zespołu Alkoholowego (FAS) i Spektrum Zaburzeń Alkoholowych (FASD), </w:t>
      </w:r>
      <w:r w:rsidR="00CD5D2A" w:rsidRPr="00A735A2">
        <w:rPr>
          <w:rFonts w:ascii="Arial" w:hAnsi="Arial"/>
          <w:lang w:val="pl-PL"/>
        </w:rPr>
        <w:br/>
      </w:r>
      <w:r w:rsidRPr="00A735A2">
        <w:rPr>
          <w:rFonts w:ascii="Arial" w:hAnsi="Arial"/>
          <w:lang w:val="pl-PL"/>
        </w:rPr>
        <w:t xml:space="preserve">a także programów adresowanych do dorosłych dzieci alkoholików (DDA); </w:t>
      </w:r>
    </w:p>
    <w:p w14:paraId="63FB96AB" w14:textId="24C2DA90" w:rsidR="00972F0E" w:rsidRPr="00A735A2" w:rsidRDefault="00AB2E80" w:rsidP="00972F0E">
      <w:pPr>
        <w:pStyle w:val="Akapitzlist"/>
        <w:keepNext/>
        <w:keepLines/>
        <w:numPr>
          <w:ilvl w:val="0"/>
          <w:numId w:val="15"/>
        </w:numPr>
        <w:spacing w:line="276" w:lineRule="auto"/>
        <w:jc w:val="both"/>
        <w:rPr>
          <w:rFonts w:ascii="Arial" w:hAnsi="Arial"/>
          <w:lang w:val="pl-PL"/>
        </w:rPr>
      </w:pPr>
      <w:r w:rsidRPr="00A735A2">
        <w:rPr>
          <w:rFonts w:ascii="Arial" w:hAnsi="Arial"/>
          <w:lang w:val="pl-PL"/>
        </w:rPr>
        <w:t>Wspieranie realizacji programów informacyjno-edukacyjnych na rzecz przeciwdziałania nietrzeźwości na drogach</w:t>
      </w:r>
    </w:p>
    <w:p w14:paraId="371EFE0B" w14:textId="2D5079A3" w:rsidR="00C92854" w:rsidRPr="00A735A2" w:rsidRDefault="0012586E" w:rsidP="00AB2E80">
      <w:pPr>
        <w:pStyle w:val="Akapitzlist"/>
        <w:keepNext/>
        <w:keepLines/>
        <w:spacing w:line="276" w:lineRule="auto"/>
        <w:ind w:left="360"/>
        <w:jc w:val="both"/>
        <w:rPr>
          <w:rFonts w:ascii="Arial" w:eastAsia="Arial" w:hAnsi="Arial"/>
          <w:lang w:val="pl-PL"/>
        </w:rPr>
      </w:pPr>
      <w:r w:rsidRPr="00A735A2">
        <w:rPr>
          <w:rFonts w:ascii="Arial" w:eastAsia="Arial" w:hAnsi="Arial"/>
          <w:lang w:val="pl-PL"/>
        </w:rPr>
        <w:t xml:space="preserve">– </w:t>
      </w:r>
      <w:r w:rsidRPr="00A735A2">
        <w:rPr>
          <w:rFonts w:ascii="Arial" w:eastAsia="Arial" w:hAnsi="Arial"/>
          <w:color w:val="auto"/>
          <w:lang w:val="pl-PL"/>
        </w:rPr>
        <w:t>poprz</w:t>
      </w:r>
      <w:r w:rsidR="00935D3D" w:rsidRPr="00A735A2">
        <w:rPr>
          <w:rFonts w:ascii="Arial" w:eastAsia="Arial" w:hAnsi="Arial"/>
          <w:color w:val="auto"/>
          <w:lang w:val="pl-PL"/>
        </w:rPr>
        <w:t xml:space="preserve">ez dokonanie wyboru </w:t>
      </w:r>
      <w:r w:rsidRPr="00A735A2">
        <w:rPr>
          <w:rFonts w:ascii="Arial" w:eastAsia="Arial" w:hAnsi="Arial"/>
          <w:color w:val="auto"/>
          <w:lang w:val="pl-PL"/>
        </w:rPr>
        <w:t xml:space="preserve">ofert oraz </w:t>
      </w:r>
      <w:r w:rsidRPr="00A735A2">
        <w:rPr>
          <w:rFonts w:ascii="Arial" w:eastAsia="Arial" w:hAnsi="Arial"/>
          <w:lang w:val="pl-PL"/>
        </w:rPr>
        <w:t xml:space="preserve">udzielenie dotacji na ich realizację w łącznej kwocie </w:t>
      </w:r>
      <w:r w:rsidR="00935D3D" w:rsidRPr="00A735A2">
        <w:rPr>
          <w:rFonts w:ascii="Arial" w:eastAsia="Arial" w:hAnsi="Arial"/>
          <w:lang w:val="pl-PL"/>
        </w:rPr>
        <w:br/>
      </w:r>
      <w:r w:rsidR="00D50580" w:rsidRPr="00A735A2">
        <w:rPr>
          <w:rFonts w:ascii="Arial" w:eastAsia="Arial" w:hAnsi="Arial"/>
          <w:color w:val="auto"/>
          <w:lang w:val="pl-PL"/>
        </w:rPr>
        <w:t>895 88</w:t>
      </w:r>
      <w:r w:rsidR="00755A38" w:rsidRPr="00A735A2">
        <w:rPr>
          <w:rFonts w:ascii="Arial" w:eastAsia="Arial" w:hAnsi="Arial"/>
          <w:color w:val="auto"/>
          <w:lang w:val="pl-PL"/>
        </w:rPr>
        <w:t>0</w:t>
      </w:r>
      <w:r w:rsidRPr="00A735A2">
        <w:rPr>
          <w:rFonts w:ascii="Arial" w:eastAsia="Arial" w:hAnsi="Arial"/>
          <w:color w:val="auto"/>
          <w:lang w:val="pl-PL"/>
        </w:rPr>
        <w:t xml:space="preserve"> </w:t>
      </w:r>
      <w:r w:rsidRPr="00A735A2">
        <w:rPr>
          <w:rFonts w:ascii="Arial" w:eastAsia="Arial" w:hAnsi="Arial"/>
          <w:lang w:val="pl-PL"/>
        </w:rPr>
        <w:t>zł.</w:t>
      </w:r>
    </w:p>
    <w:p w14:paraId="47EE0AC8" w14:textId="04A1E022" w:rsidR="00C813A9" w:rsidRPr="00A735A2" w:rsidRDefault="00935D3D" w:rsidP="00D505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bookmarkStart w:id="2" w:name="_Hlk71199071"/>
      <w:r w:rsidRPr="00A735A2">
        <w:rPr>
          <w:rFonts w:ascii="Arial" w:hAnsi="Arial"/>
          <w:color w:val="auto"/>
          <w:lang w:val="pl-PL"/>
        </w:rPr>
        <w:t>Pełne rozstrzygnięcie otwartego konkursu ofert o którym mowa w ust. 1 w postaci zestawienia</w:t>
      </w:r>
      <w:r w:rsidR="00BD0319" w:rsidRPr="00A735A2">
        <w:rPr>
          <w:rFonts w:ascii="Arial" w:hAnsi="Arial"/>
          <w:color w:val="auto"/>
          <w:lang w:val="pl-PL"/>
        </w:rPr>
        <w:t xml:space="preserve"> ofert poprawnych formalnie złożonych w konkursie, ze wskazaniem liczby punktów </w:t>
      </w:r>
      <w:r w:rsidR="00BD0319" w:rsidRPr="00A735A2">
        <w:rPr>
          <w:rFonts w:ascii="Arial" w:hAnsi="Arial"/>
          <w:color w:val="auto"/>
          <w:lang w:val="pl-PL"/>
        </w:rPr>
        <w:lastRenderedPageBreak/>
        <w:t xml:space="preserve">przyznanych </w:t>
      </w:r>
      <w:r w:rsidR="00BD0319" w:rsidRPr="00A735A2">
        <w:rPr>
          <w:rFonts w:ascii="Arial" w:hAnsi="Arial"/>
          <w:lang w:val="pl-PL"/>
        </w:rPr>
        <w:t>w trakcie oceny merytorycznej oraz kwoty dotacji u</w:t>
      </w:r>
      <w:r w:rsidR="006557C0" w:rsidRPr="00A735A2">
        <w:rPr>
          <w:rFonts w:ascii="Arial" w:hAnsi="Arial"/>
          <w:lang w:val="pl-PL"/>
        </w:rPr>
        <w:t>dzielonej na realizację wybranych ofert</w:t>
      </w:r>
      <w:r w:rsidR="00BD0319" w:rsidRPr="00A735A2">
        <w:rPr>
          <w:rFonts w:ascii="Arial" w:hAnsi="Arial"/>
          <w:lang w:val="pl-PL"/>
        </w:rPr>
        <w:t>, stanowi</w:t>
      </w:r>
      <w:r w:rsidR="006557C0" w:rsidRPr="00A735A2">
        <w:rPr>
          <w:rFonts w:ascii="Arial" w:hAnsi="Arial"/>
          <w:lang w:val="pl-PL"/>
        </w:rPr>
        <w:t>ą</w:t>
      </w:r>
      <w:r w:rsidR="00BD0319" w:rsidRPr="00A735A2">
        <w:rPr>
          <w:rFonts w:ascii="Arial" w:hAnsi="Arial"/>
          <w:lang w:val="pl-PL"/>
        </w:rPr>
        <w:t xml:space="preserve"> </w:t>
      </w:r>
      <w:bookmarkEnd w:id="2"/>
      <w:r w:rsidR="006557C0" w:rsidRPr="00A735A2">
        <w:rPr>
          <w:rFonts w:ascii="Arial" w:hAnsi="Arial"/>
          <w:lang w:val="pl-PL"/>
        </w:rPr>
        <w:t>załączniki nr 1–4 do uchwały.</w:t>
      </w:r>
    </w:p>
    <w:p w14:paraId="38233F62" w14:textId="3A874499" w:rsidR="00BD0319" w:rsidRPr="00A735A2" w:rsidRDefault="00BD0319" w:rsidP="00D505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A735A2">
        <w:rPr>
          <w:rFonts w:ascii="Arial" w:hAnsi="Arial"/>
          <w:lang w:val="pl-PL"/>
        </w:rPr>
        <w:t xml:space="preserve">Warunkiem przekazania przyznanej kwoty dotacji jest zawarcie umowy na realizację zadania, określającej szczegółowe warunki wykonania zadania </w:t>
      </w:r>
      <w:r w:rsidR="006A19BA" w:rsidRPr="00A735A2">
        <w:rPr>
          <w:rFonts w:ascii="Arial" w:hAnsi="Arial"/>
          <w:lang w:val="pl-PL"/>
        </w:rPr>
        <w:t xml:space="preserve">oraz wykorzystania </w:t>
      </w:r>
      <w:r w:rsidRPr="00A735A2">
        <w:rPr>
          <w:rFonts w:ascii="Arial" w:hAnsi="Arial"/>
          <w:lang w:val="pl-PL"/>
        </w:rPr>
        <w:t>dotacji.</w:t>
      </w:r>
    </w:p>
    <w:p w14:paraId="1FF9C517" w14:textId="0FC3EA6C" w:rsidR="00BD0319" w:rsidRPr="00A735A2" w:rsidRDefault="00BD0319" w:rsidP="00D505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val="pl-PL"/>
        </w:rPr>
      </w:pPr>
      <w:r w:rsidRPr="00A735A2">
        <w:rPr>
          <w:rFonts w:ascii="Arial" w:hAnsi="Arial"/>
          <w:lang w:val="pl-PL"/>
        </w:rPr>
        <w:t>Środki finansowe, o których mowa w ust. 1, zostały zaplanowane w budżecie Województwa Mazowieckiego na rok 2021 – przyjętym uchwałą nr 174/20 Sejmiku Województwa Mazowieckiego z dnia 15 grudnia 2020 r. w sprawie uchwały budżetowej Województwa Mazowieckiego na 2021 rok</w:t>
      </w:r>
      <w:r w:rsidR="004F34D2">
        <w:rPr>
          <w:rStyle w:val="Odwoanieprzypisudolnego"/>
          <w:rFonts w:ascii="Arial" w:hAnsi="Arial"/>
          <w:lang w:val="pl-PL"/>
        </w:rPr>
        <w:footnoteReference w:id="2"/>
      </w:r>
      <w:r w:rsidR="004F34D2" w:rsidRPr="00A735A2">
        <w:rPr>
          <w:rFonts w:ascii="Arial" w:hAnsi="Arial"/>
          <w:lang w:val="pl-PL"/>
        </w:rPr>
        <w:t xml:space="preserve"> </w:t>
      </w:r>
      <w:r w:rsidRPr="00A735A2">
        <w:rPr>
          <w:rFonts w:ascii="Arial" w:hAnsi="Arial"/>
          <w:lang w:val="pl-PL"/>
        </w:rPr>
        <w:t xml:space="preserve">(Dz. Urz. Woj. </w:t>
      </w:r>
      <w:proofErr w:type="spellStart"/>
      <w:r w:rsidRPr="00A735A2">
        <w:rPr>
          <w:rFonts w:ascii="Arial" w:hAnsi="Arial"/>
          <w:lang w:val="pl-PL"/>
        </w:rPr>
        <w:t>Maz</w:t>
      </w:r>
      <w:proofErr w:type="spellEnd"/>
      <w:r w:rsidRPr="00A735A2">
        <w:rPr>
          <w:rFonts w:ascii="Arial" w:hAnsi="Arial"/>
          <w:lang w:val="pl-PL"/>
        </w:rPr>
        <w:t>. z 2021 r. poz. 669), w dziale 851, w rozdziale 85154 § 2360</w:t>
      </w:r>
      <w:r w:rsidR="005D4500" w:rsidRPr="00A735A2">
        <w:rPr>
          <w:rFonts w:ascii="Arial" w:hAnsi="Arial"/>
          <w:lang w:val="pl-PL"/>
        </w:rPr>
        <w:t xml:space="preserve"> </w:t>
      </w:r>
      <w:r w:rsidR="005D4500" w:rsidRPr="00A735A2">
        <w:rPr>
          <w:rFonts w:ascii="Arial" w:hAnsi="Arial" w:cs="Arial"/>
          <w:color w:val="auto"/>
          <w:lang w:val="pl-PL"/>
        </w:rPr>
        <w:t xml:space="preserve">i pochodzą z </w:t>
      </w:r>
      <w:r w:rsidR="00E17624" w:rsidRPr="00A735A2">
        <w:rPr>
          <w:rFonts w:ascii="Arial" w:hAnsi="Arial" w:cs="Arial"/>
          <w:color w:val="auto"/>
          <w:lang w:val="pl-PL"/>
        </w:rPr>
        <w:t xml:space="preserve">opłat celowych na </w:t>
      </w:r>
      <w:r w:rsidR="005D4500" w:rsidRPr="00A735A2">
        <w:rPr>
          <w:rFonts w:ascii="Arial" w:hAnsi="Arial" w:cs="Arial"/>
          <w:color w:val="auto"/>
          <w:lang w:val="pl-PL"/>
        </w:rPr>
        <w:t xml:space="preserve">wydawane zezwolenia na sprzedaż </w:t>
      </w:r>
      <w:r w:rsidR="00E17624" w:rsidRPr="00A735A2">
        <w:rPr>
          <w:rFonts w:ascii="Arial" w:hAnsi="Arial" w:cs="Arial"/>
          <w:color w:val="auto"/>
          <w:lang w:val="pl-PL"/>
        </w:rPr>
        <w:t>alkoholu.</w:t>
      </w:r>
    </w:p>
    <w:p w14:paraId="0C64C9D1" w14:textId="77777777" w:rsidR="00BD0319" w:rsidRPr="00A735A2" w:rsidRDefault="00BD0319" w:rsidP="00BD0319">
      <w:pPr>
        <w:pStyle w:val="Akapitzlist"/>
        <w:spacing w:line="276" w:lineRule="auto"/>
        <w:ind w:left="360"/>
        <w:jc w:val="both"/>
        <w:rPr>
          <w:rFonts w:ascii="Arial" w:hAnsi="Arial"/>
          <w:lang w:val="pl-PL"/>
        </w:rPr>
      </w:pPr>
    </w:p>
    <w:p w14:paraId="45AED7EA" w14:textId="042102CF" w:rsidR="004824B2" w:rsidRPr="00A735A2" w:rsidRDefault="004824B2" w:rsidP="00364E99">
      <w:pPr>
        <w:pStyle w:val="Akapitzlist"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47C05957" w14:textId="3F3AA14A" w:rsidR="00832C4C" w:rsidRPr="00A735A2" w:rsidRDefault="00832C4C" w:rsidP="00832C4C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A735A2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Do podpisania umowy, o której mowa w § 1 pkt 3, aneksów do umowy, rozwiązania umowy oraz podejmowania czynności materialno-technicznych związanych z procesem zawierania umowy oraz aneksów i realizacją umowy, w szczególności do akceptacji dyspozycji płatności </w:t>
      </w:r>
      <w:r w:rsidR="00CD5D2A" w:rsidRPr="00A735A2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</w:r>
      <w:r w:rsidRPr="00A735A2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i akceptacji rozliczenia dotacji, upoważnia się Aleksandra Kornatowskiego – pełniącego obowiązki Dyrektora Mazowieckiego Centrum Polityki Społecznej.</w:t>
      </w:r>
    </w:p>
    <w:p w14:paraId="39304362" w14:textId="77777777" w:rsidR="00832C4C" w:rsidRPr="00A735A2" w:rsidRDefault="00832C4C" w:rsidP="00832C4C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A735A2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 xml:space="preserve">Upoważnia się Mariusza Budziszewskiego – Zastępcę Dyrektora Mazowieckiego Centrum Polityki Społecznej ds. Profilaktyki Uzależnień i Wspierania Rodziny do czynności, </w:t>
      </w:r>
      <w:r w:rsidRPr="00A735A2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br/>
        <w:t>o których mowa w ust. 1, w przypadku nieobecności w pracy lub braku możliwości pełnienia obowiązków służbowych przez Aleksandra Kornatowskiego – pełniącego obowiązki Dyrektora Mazowieckiego Centrum Polityki Społecznej.</w:t>
      </w:r>
    </w:p>
    <w:p w14:paraId="0B95EC35" w14:textId="77777777" w:rsidR="00832C4C" w:rsidRPr="00A735A2" w:rsidRDefault="00832C4C" w:rsidP="00832C4C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284" w:hanging="284"/>
        <w:contextualSpacing/>
        <w:jc w:val="both"/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</w:pPr>
      <w:r w:rsidRPr="00A735A2">
        <w:rPr>
          <w:rFonts w:ascii="Arial" w:eastAsia="Calibri" w:hAnsi="Arial" w:cs="Arial"/>
          <w:color w:val="auto"/>
          <w:kern w:val="0"/>
          <w:bdr w:val="none" w:sz="0" w:space="0" w:color="auto"/>
          <w:lang w:eastAsia="pl-PL"/>
        </w:rPr>
        <w:t>Upoważnia się Elżbietę Bogucką – Zastępcę Dyrektora Mazowieckiego Centrum Polityki Społecznej ds. Społecznych, do czynności, o których mowa w ust. 1, w przypadku nieobecności w pracy lub braku możliwości pełnienia obowiązków służbowych przez Aleksandra Kornatowskiego – pełniącego obowiązki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 Wspierania Rodziny.</w:t>
      </w:r>
    </w:p>
    <w:p w14:paraId="4AE5CB8C" w14:textId="77777777" w:rsidR="00364E99" w:rsidRPr="00A735A2" w:rsidRDefault="00364E99" w:rsidP="00350875">
      <w:pPr>
        <w:pStyle w:val="Akapitzlist"/>
        <w:spacing w:line="276" w:lineRule="auto"/>
        <w:ind w:left="0"/>
        <w:rPr>
          <w:lang w:val="pl-PL"/>
        </w:rPr>
      </w:pPr>
    </w:p>
    <w:p w14:paraId="4DD7360B" w14:textId="0E971A8C" w:rsidR="004824B2" w:rsidRPr="00A735A2" w:rsidRDefault="004824B2" w:rsidP="00364E99">
      <w:pPr>
        <w:pStyle w:val="Akapitzlist"/>
        <w:keepNext/>
        <w:keepLines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5441307E" w14:textId="7B502AD1" w:rsidR="004824B2" w:rsidRPr="00A735A2" w:rsidRDefault="008E2712" w:rsidP="00364E99">
      <w:pPr>
        <w:spacing w:line="276" w:lineRule="auto"/>
        <w:jc w:val="both"/>
        <w:rPr>
          <w:rFonts w:ascii="Arial" w:hAnsi="Arial"/>
        </w:rPr>
      </w:pPr>
      <w:r w:rsidRPr="00A735A2">
        <w:rPr>
          <w:rFonts w:ascii="Arial" w:hAnsi="Arial"/>
        </w:rPr>
        <w:t>Wykonanie uchwały powierza się pełniącemu obowiązki Dyrektora Mazowieckiego Centrum Polityki Społecznej.</w:t>
      </w:r>
    </w:p>
    <w:p w14:paraId="4D8780F2" w14:textId="77777777" w:rsidR="00364E99" w:rsidRPr="00A735A2" w:rsidRDefault="00364E99" w:rsidP="00364E99">
      <w:pPr>
        <w:spacing w:line="276" w:lineRule="auto"/>
        <w:jc w:val="center"/>
        <w:rPr>
          <w:rFonts w:ascii="Arial" w:eastAsia="Arial" w:hAnsi="Arial" w:cs="Arial"/>
        </w:rPr>
      </w:pPr>
    </w:p>
    <w:p w14:paraId="63EE2C36" w14:textId="0F496CEE" w:rsidR="004824B2" w:rsidRPr="00A735A2" w:rsidRDefault="004824B2" w:rsidP="00364E99">
      <w:pPr>
        <w:pStyle w:val="Akapitzlist"/>
        <w:keepNext/>
        <w:keepLines/>
        <w:numPr>
          <w:ilvl w:val="0"/>
          <w:numId w:val="6"/>
        </w:numPr>
        <w:spacing w:line="276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4322F6AC" w14:textId="77777777" w:rsidR="004824B2" w:rsidRPr="00A735A2" w:rsidRDefault="008E2712" w:rsidP="00364E99">
      <w:pPr>
        <w:spacing w:line="276" w:lineRule="auto"/>
        <w:jc w:val="both"/>
      </w:pPr>
      <w:r w:rsidRPr="00A735A2">
        <w:rPr>
          <w:rFonts w:ascii="Arial" w:hAnsi="Arial"/>
        </w:rPr>
        <w:t>Uchwała wchodzi w życie z dniem podjęcia.</w:t>
      </w:r>
    </w:p>
    <w:sectPr w:rsidR="004824B2" w:rsidRPr="00A735A2" w:rsidSect="00D50580">
      <w:pgSz w:w="12240" w:h="15840"/>
      <w:pgMar w:top="1276" w:right="1325" w:bottom="144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94DB" w14:textId="77777777" w:rsidR="00CC4540" w:rsidRDefault="00CC4540">
      <w:r>
        <w:separator/>
      </w:r>
    </w:p>
  </w:endnote>
  <w:endnote w:type="continuationSeparator" w:id="0">
    <w:p w14:paraId="66CA2419" w14:textId="77777777" w:rsidR="00CC4540" w:rsidRDefault="00CC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298F" w14:textId="77777777" w:rsidR="00CC4540" w:rsidRDefault="00CC4540">
      <w:r>
        <w:separator/>
      </w:r>
    </w:p>
  </w:footnote>
  <w:footnote w:type="continuationSeparator" w:id="0">
    <w:p w14:paraId="43373753" w14:textId="77777777" w:rsidR="00CC4540" w:rsidRDefault="00CC4540">
      <w:r>
        <w:continuationSeparator/>
      </w:r>
    </w:p>
  </w:footnote>
  <w:footnote w:id="1">
    <w:p w14:paraId="138927AE" w14:textId="77777777" w:rsidR="004F34D2" w:rsidRPr="00832C4C" w:rsidRDefault="004F34D2" w:rsidP="004F34D2">
      <w:pPr>
        <w:pStyle w:val="Tekstprzypisudolnego"/>
        <w:numPr>
          <w:ilvl w:val="0"/>
          <w:numId w:val="10"/>
        </w:numPr>
        <w:ind w:left="284" w:hanging="284"/>
      </w:pPr>
      <w:r w:rsidRPr="00832C4C">
        <w:rPr>
          <w:rFonts w:ascii="Arial" w:hAnsi="Arial"/>
          <w:sz w:val="16"/>
          <w:szCs w:val="16"/>
        </w:rPr>
        <w:t>Zmienioną uchwałą nr 5/21 Sejmiku Województwa Mazowieckiego z dnia 26 stycznia 2021 r.</w:t>
      </w:r>
    </w:p>
    <w:p w14:paraId="1888C467" w14:textId="1A5B376D" w:rsidR="00832C4C" w:rsidRDefault="00832C4C">
      <w:pPr>
        <w:pStyle w:val="Tekstprzypisudolnego"/>
      </w:pPr>
    </w:p>
  </w:footnote>
  <w:footnote w:id="2">
    <w:p w14:paraId="52C79053" w14:textId="77777777" w:rsidR="004F34D2" w:rsidRPr="00BA0132" w:rsidRDefault="004F34D2" w:rsidP="004F34D2">
      <w:pPr>
        <w:tabs>
          <w:tab w:val="left" w:pos="284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auto"/>
          <w:sz w:val="16"/>
          <w:szCs w:val="16"/>
        </w:rPr>
        <w:t>Z</w:t>
      </w:r>
      <w:r w:rsidRPr="00BA0132">
        <w:rPr>
          <w:rFonts w:ascii="Arial" w:hAnsi="Arial" w:cs="Arial"/>
          <w:color w:val="auto"/>
          <w:sz w:val="16"/>
          <w:szCs w:val="16"/>
        </w:rPr>
        <w:t xml:space="preserve">mienioną uchwałą nr 2/21 Sejmiku Województwa Mazowieckiego z dnia 26 stycznia 2021 r. (Dz. Urz. Woj. </w:t>
      </w:r>
      <w:proofErr w:type="spellStart"/>
      <w:r w:rsidRPr="00BA0132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Pr="00BA0132">
        <w:rPr>
          <w:rFonts w:ascii="Arial" w:hAnsi="Arial" w:cs="Arial"/>
          <w:color w:val="auto"/>
          <w:sz w:val="16"/>
          <w:szCs w:val="16"/>
        </w:rPr>
        <w:t xml:space="preserve">. poz. 1000), uchwałą nr 7/21 Sejmiku Województwa Mazowieckiego z dnia 23 lutego 2021 r. (Dz. Urz. Woj. </w:t>
      </w:r>
      <w:proofErr w:type="spellStart"/>
      <w:r w:rsidRPr="00BA0132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Pr="00BA0132">
        <w:rPr>
          <w:rFonts w:ascii="Arial" w:hAnsi="Arial" w:cs="Arial"/>
          <w:color w:val="auto"/>
          <w:sz w:val="16"/>
          <w:szCs w:val="16"/>
        </w:rPr>
        <w:t xml:space="preserve">. poz. 3534) i uchwałą nr 23/21 Sejmiku Województwa Mazowieckiego z dnia 16 marca 2021 r. (Dz. Urz. Woj. </w:t>
      </w:r>
      <w:proofErr w:type="spellStart"/>
      <w:r w:rsidRPr="00BA0132">
        <w:rPr>
          <w:rFonts w:ascii="Arial" w:hAnsi="Arial" w:cs="Arial"/>
          <w:color w:val="auto"/>
          <w:sz w:val="16"/>
          <w:szCs w:val="16"/>
        </w:rPr>
        <w:t>Maz</w:t>
      </w:r>
      <w:proofErr w:type="spellEnd"/>
      <w:r w:rsidRPr="00BA0132">
        <w:rPr>
          <w:rFonts w:ascii="Arial" w:hAnsi="Arial" w:cs="Arial"/>
          <w:color w:val="auto"/>
          <w:sz w:val="16"/>
          <w:szCs w:val="16"/>
        </w:rPr>
        <w:t>. poz. 2518).</w:t>
      </w:r>
    </w:p>
    <w:p w14:paraId="4F1044BC" w14:textId="625ADC70" w:rsidR="004F34D2" w:rsidRDefault="004F34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7E"/>
    <w:multiLevelType w:val="hybridMultilevel"/>
    <w:tmpl w:val="0250FA4A"/>
    <w:numStyleLink w:val="Zaimportowanystyl1"/>
  </w:abstractNum>
  <w:abstractNum w:abstractNumId="1" w15:restartNumberingAfterBreak="0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F545D"/>
    <w:multiLevelType w:val="hybridMultilevel"/>
    <w:tmpl w:val="FC04DB94"/>
    <w:lvl w:ilvl="0" w:tplc="A5AEB526">
      <w:numFmt w:val="bullet"/>
      <w:lvlText w:val="-"/>
      <w:lvlJc w:val="left"/>
      <w:pPr>
        <w:ind w:left="108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3EED"/>
    <w:multiLevelType w:val="hybridMultilevel"/>
    <w:tmpl w:val="787E0280"/>
    <w:lvl w:ilvl="0" w:tplc="23721F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042D"/>
    <w:multiLevelType w:val="hybridMultilevel"/>
    <w:tmpl w:val="71207C38"/>
    <w:numStyleLink w:val="Zaimportowanystyl2"/>
  </w:abstractNum>
  <w:abstractNum w:abstractNumId="6" w15:restartNumberingAfterBreak="0">
    <w:nsid w:val="36AF278E"/>
    <w:multiLevelType w:val="hybridMultilevel"/>
    <w:tmpl w:val="0250FA4A"/>
    <w:numStyleLink w:val="Zaimportowanystyl1"/>
  </w:abstractNum>
  <w:abstractNum w:abstractNumId="7" w15:restartNumberingAfterBreak="0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6386"/>
    <w:multiLevelType w:val="hybridMultilevel"/>
    <w:tmpl w:val="0290B358"/>
    <w:lvl w:ilvl="0" w:tplc="3D067A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1C8E"/>
    <w:multiLevelType w:val="hybridMultilevel"/>
    <w:tmpl w:val="71207C38"/>
    <w:styleLink w:val="Zaimportowanystyl2"/>
    <w:lvl w:ilvl="0" w:tplc="13260F9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BC31B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C28D68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CA751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3E67E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3452B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7CEDD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1C382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242DC8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62C72AF1"/>
    <w:multiLevelType w:val="hybridMultilevel"/>
    <w:tmpl w:val="49D4D3A4"/>
    <w:lvl w:ilvl="0" w:tplc="3D067A9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C54DB"/>
    <w:multiLevelType w:val="hybridMultilevel"/>
    <w:tmpl w:val="06AE8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70D"/>
    <w:multiLevelType w:val="hybridMultilevel"/>
    <w:tmpl w:val="66A432E4"/>
    <w:lvl w:ilvl="0" w:tplc="105049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 w:tplc="6F300BF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lang w:val="en-US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2"/>
    <w:rsid w:val="00003FC1"/>
    <w:rsid w:val="00021177"/>
    <w:rsid w:val="000979BB"/>
    <w:rsid w:val="000F48FB"/>
    <w:rsid w:val="000F6AD6"/>
    <w:rsid w:val="0012586E"/>
    <w:rsid w:val="00150B81"/>
    <w:rsid w:val="001547E0"/>
    <w:rsid w:val="001842D2"/>
    <w:rsid w:val="00190C4F"/>
    <w:rsid w:val="00192B35"/>
    <w:rsid w:val="002232F9"/>
    <w:rsid w:val="00250A56"/>
    <w:rsid w:val="002E4C09"/>
    <w:rsid w:val="00306E88"/>
    <w:rsid w:val="00307267"/>
    <w:rsid w:val="00310AFA"/>
    <w:rsid w:val="003143C1"/>
    <w:rsid w:val="00350875"/>
    <w:rsid w:val="003572D6"/>
    <w:rsid w:val="00364E99"/>
    <w:rsid w:val="003A7299"/>
    <w:rsid w:val="003B01BC"/>
    <w:rsid w:val="003E70CE"/>
    <w:rsid w:val="003F1465"/>
    <w:rsid w:val="004040D7"/>
    <w:rsid w:val="004258B7"/>
    <w:rsid w:val="004343F9"/>
    <w:rsid w:val="004370A2"/>
    <w:rsid w:val="004824B2"/>
    <w:rsid w:val="00487792"/>
    <w:rsid w:val="004C1658"/>
    <w:rsid w:val="004D1700"/>
    <w:rsid w:val="004E2DEA"/>
    <w:rsid w:val="004F34D2"/>
    <w:rsid w:val="00523A52"/>
    <w:rsid w:val="005628C0"/>
    <w:rsid w:val="00575FB6"/>
    <w:rsid w:val="00582947"/>
    <w:rsid w:val="005D4500"/>
    <w:rsid w:val="006031E9"/>
    <w:rsid w:val="006259B1"/>
    <w:rsid w:val="006557C0"/>
    <w:rsid w:val="00691DD7"/>
    <w:rsid w:val="00692B6B"/>
    <w:rsid w:val="006A19BA"/>
    <w:rsid w:val="006A6310"/>
    <w:rsid w:val="006D0382"/>
    <w:rsid w:val="00743A3E"/>
    <w:rsid w:val="00755A38"/>
    <w:rsid w:val="007662EF"/>
    <w:rsid w:val="007D738E"/>
    <w:rsid w:val="00832C4C"/>
    <w:rsid w:val="008340E4"/>
    <w:rsid w:val="00845AFF"/>
    <w:rsid w:val="00853FBF"/>
    <w:rsid w:val="00861D4F"/>
    <w:rsid w:val="00880474"/>
    <w:rsid w:val="008C19CB"/>
    <w:rsid w:val="008E2712"/>
    <w:rsid w:val="008E7349"/>
    <w:rsid w:val="00917CA0"/>
    <w:rsid w:val="00935D3D"/>
    <w:rsid w:val="00972F0E"/>
    <w:rsid w:val="00980A43"/>
    <w:rsid w:val="009A23A1"/>
    <w:rsid w:val="009C7265"/>
    <w:rsid w:val="009E5D6E"/>
    <w:rsid w:val="00A12B54"/>
    <w:rsid w:val="00A237A5"/>
    <w:rsid w:val="00A46496"/>
    <w:rsid w:val="00A735A2"/>
    <w:rsid w:val="00A84DAD"/>
    <w:rsid w:val="00AB2E80"/>
    <w:rsid w:val="00AB7A3F"/>
    <w:rsid w:val="00AF2B42"/>
    <w:rsid w:val="00B51083"/>
    <w:rsid w:val="00B662CB"/>
    <w:rsid w:val="00B9528B"/>
    <w:rsid w:val="00BA0132"/>
    <w:rsid w:val="00BD0319"/>
    <w:rsid w:val="00C1127D"/>
    <w:rsid w:val="00C15C0E"/>
    <w:rsid w:val="00C5318E"/>
    <w:rsid w:val="00C6303A"/>
    <w:rsid w:val="00C813A9"/>
    <w:rsid w:val="00C92854"/>
    <w:rsid w:val="00CC4540"/>
    <w:rsid w:val="00CD5D2A"/>
    <w:rsid w:val="00D04503"/>
    <w:rsid w:val="00D108B5"/>
    <w:rsid w:val="00D3375B"/>
    <w:rsid w:val="00D50580"/>
    <w:rsid w:val="00DA6DE3"/>
    <w:rsid w:val="00DD18C8"/>
    <w:rsid w:val="00DE6F19"/>
    <w:rsid w:val="00E06158"/>
    <w:rsid w:val="00E17624"/>
    <w:rsid w:val="00E42074"/>
    <w:rsid w:val="00E621E7"/>
    <w:rsid w:val="00E92684"/>
    <w:rsid w:val="00E9629D"/>
    <w:rsid w:val="00E9748E"/>
    <w:rsid w:val="00EA2C9B"/>
    <w:rsid w:val="00EB185B"/>
    <w:rsid w:val="00EC4D5A"/>
    <w:rsid w:val="00EF2BE4"/>
    <w:rsid w:val="00F35DED"/>
    <w:rsid w:val="00F47F84"/>
    <w:rsid w:val="00F83738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4240DE"/>
  <w15:docId w15:val="{FFD96907-4E2D-42A9-977F-7271074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8B7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47F84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48FB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widowControl w:val="0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rsid w:val="0088047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E0"/>
    <w:rPr>
      <w:rFonts w:ascii="Segoe UI" w:hAnsi="Segoe UI" w:cs="Segoe UI"/>
      <w:color w:val="000000"/>
      <w:kern w:val="2"/>
      <w:sz w:val="18"/>
      <w:szCs w:val="18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F47F84"/>
    <w:rPr>
      <w:rFonts w:ascii="Arial" w:eastAsiaTheme="majorEastAsia" w:hAnsi="Arial" w:cstheme="majorBidi"/>
      <w:b/>
      <w:kern w:val="2"/>
      <w:sz w:val="22"/>
      <w:szCs w:val="32"/>
      <w:u w:color="000000"/>
      <w:lang w:val="de-DE"/>
    </w:rPr>
  </w:style>
  <w:style w:type="paragraph" w:styleId="Bezodstpw">
    <w:name w:val="No Spacing"/>
    <w:uiPriority w:val="1"/>
    <w:qFormat/>
    <w:rsid w:val="000F48FB"/>
    <w:pPr>
      <w:widowControl w:val="0"/>
    </w:pPr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F48FB"/>
    <w:rPr>
      <w:rFonts w:ascii="Arial" w:eastAsiaTheme="majorEastAsia" w:hAnsi="Arial" w:cstheme="majorBidi"/>
      <w:b/>
      <w:kern w:val="2"/>
      <w:sz w:val="24"/>
      <w:szCs w:val="26"/>
      <w:u w:color="000000"/>
      <w:lang w:val="de-DE"/>
    </w:rPr>
  </w:style>
  <w:style w:type="paragraph" w:styleId="Tekstprzypisudolnego">
    <w:name w:val="footnote text"/>
    <w:basedOn w:val="Normalny"/>
    <w:link w:val="TekstprzypisudolnegoZnak"/>
    <w:unhideWhenUsed/>
    <w:rsid w:val="00F837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738"/>
    <w:rPr>
      <w:rFonts w:ascii="Calibri" w:hAnsi="Calibri" w:cs="Arial Unicode MS"/>
      <w:color w:val="000000"/>
      <w:kern w:val="2"/>
      <w:u w:color="00000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A2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3A1"/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083"/>
    <w:rPr>
      <w:rFonts w:ascii="Calibri" w:hAnsi="Calibri" w:cs="Arial Unicode MS"/>
      <w:color w:val="000000"/>
      <w:kern w:val="2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083"/>
    <w:rPr>
      <w:rFonts w:ascii="Calibri" w:hAnsi="Calibri" w:cs="Arial Unicode MS"/>
      <w:b/>
      <w:bCs/>
      <w:color w:val="000000"/>
      <w:kern w:val="2"/>
      <w:u w:color="000000"/>
      <w:lang w:val="de-DE"/>
    </w:rPr>
  </w:style>
  <w:style w:type="paragraph" w:styleId="Legenda">
    <w:name w:val="caption"/>
    <w:basedOn w:val="Normalny"/>
    <w:next w:val="Normalny"/>
    <w:uiPriority w:val="35"/>
    <w:unhideWhenUsed/>
    <w:qFormat/>
    <w:rsid w:val="004F34D2"/>
    <w:pPr>
      <w:spacing w:after="200"/>
    </w:pPr>
    <w:rPr>
      <w:i/>
      <w:iCs/>
      <w:color w:val="A7A7A7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4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4D2"/>
    <w:rPr>
      <w:rFonts w:ascii="Calibri" w:hAnsi="Calibri" w:cs="Arial Unicode MS"/>
      <w:color w:val="000000"/>
      <w:kern w:val="2"/>
      <w:u w:color="00000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3E88-B6F1-48AA-B137-A8191CA8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Stańczuk</dc:creator>
  <cp:keywords/>
  <dc:description/>
  <cp:lastModifiedBy>user</cp:lastModifiedBy>
  <cp:revision>2</cp:revision>
  <cp:lastPrinted>2021-05-17T05:39:00Z</cp:lastPrinted>
  <dcterms:created xsi:type="dcterms:W3CDTF">2021-05-27T10:43:00Z</dcterms:created>
  <dcterms:modified xsi:type="dcterms:W3CDTF">2021-05-27T10:43:00Z</dcterms:modified>
</cp:coreProperties>
</file>