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Uchwa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a nr </w:t>
      </w:r>
      <w:r>
        <w:rPr>
          <w:rFonts w:ascii="Arial" w:hAnsi="Arial"/>
          <w:b w:val="1"/>
          <w:bCs w:val="1"/>
          <w:rtl w:val="0"/>
        </w:rPr>
        <w:t>313</w:t>
      </w:r>
      <w:r>
        <w:rPr>
          <w:rFonts w:ascii="Arial" w:hAnsi="Arial"/>
          <w:b w:val="1"/>
          <w:bCs w:val="1"/>
          <w:rtl w:val="0"/>
        </w:rPr>
        <w:t>/</w:t>
      </w:r>
      <w:r>
        <w:rPr>
          <w:rFonts w:ascii="Arial" w:hAnsi="Arial"/>
          <w:b w:val="1"/>
          <w:bCs w:val="1"/>
          <w:rtl w:val="0"/>
        </w:rPr>
        <w:t>212</w:t>
      </w:r>
      <w:r>
        <w:rPr>
          <w:rFonts w:ascii="Arial" w:hAnsi="Arial"/>
          <w:b w:val="1"/>
          <w:bCs w:val="1"/>
          <w:rtl w:val="0"/>
        </w:rPr>
        <w:t>/21</w:t>
      </w:r>
    </w:p>
    <w:p>
      <w:pPr>
        <w:pStyle w:val="Normalny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Zarz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du Wojew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dztwa Mazowieckiego</w:t>
      </w:r>
    </w:p>
    <w:p>
      <w:pPr>
        <w:pStyle w:val="Normalny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z dnia </w:t>
      </w:r>
      <w:r>
        <w:rPr>
          <w:rFonts w:ascii="Arial" w:hAnsi="Arial"/>
          <w:b w:val="1"/>
          <w:bCs w:val="1"/>
          <w:rtl w:val="0"/>
        </w:rPr>
        <w:t>2 marca</w:t>
      </w:r>
      <w:r>
        <w:rPr>
          <w:rFonts w:ascii="Arial" w:hAnsi="Arial"/>
          <w:b w:val="1"/>
          <w:bCs w:val="1"/>
          <w:rtl w:val="0"/>
        </w:rPr>
        <w:t xml:space="preserve"> 2021 r.</w:t>
      </w:r>
    </w:p>
    <w:p>
      <w:pPr>
        <w:pStyle w:val="Normalny"/>
        <w:keepNext w:val="1"/>
        <w:widowControl w:val="0"/>
        <w:shd w:val="clear" w:color="auto" w:fill="ffffff"/>
        <w:suppressAutoHyphens w:val="1"/>
        <w:spacing w:before="120" w:after="120"/>
        <w:jc w:val="both"/>
        <w:outlineLvl w:val="0"/>
        <w:rPr>
          <w:rFonts w:ascii="Arial" w:cs="Arial" w:hAnsi="Arial" w:eastAsia="Arial"/>
          <w:b w:val="1"/>
          <w:bCs w:val="1"/>
          <w:outline w:val="0"/>
          <w:color w:val="000000"/>
          <w:spacing w:val="-4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keepNext w:val="1"/>
        <w:widowControl w:val="0"/>
        <w:shd w:val="clear" w:color="auto" w:fill="ffffff"/>
        <w:suppressAutoHyphens w:val="1"/>
        <w:spacing w:before="120" w:after="120"/>
        <w:jc w:val="both"/>
        <w:outlineLvl w:val="0"/>
        <w:rPr>
          <w:rFonts w:ascii="Arial" w:cs="Arial" w:hAnsi="Arial" w:eastAsia="Arial"/>
          <w:b w:val="1"/>
          <w:bCs w:val="1"/>
          <w:outline w:val="0"/>
          <w:color w:val="000000"/>
          <w:spacing w:val="-4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sprawie otwartego konkursu ofert na realizacj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latach 2021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2023 niekt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rych zada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publicznych Wojew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dztwa Mazowieckiego w obszarze 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Przeciwdzia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anie uzale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nieniom i patologiom spo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ecznym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podobszar 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ania z zakresu przeciwdzia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ania przemocy w rodzinie</w:t>
      </w:r>
      <w:r>
        <w:rPr>
          <w:rFonts w:ascii="Arial" w:hAnsi="Arial" w:hint="default"/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ny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podstawie art. 41 ust. 1 i 2 pkt 1 ustawy z dnia 5 czerwca 1998 r. o samorz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wojew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(Dz. U. z 2020 r. poz. 1668)</w:t>
      </w:r>
      <w:r>
        <w:rPr>
          <w:rtl w:val="0"/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art. 4 ust. 1 pkt 2, art. 5 ust. 4 pkt 2, art. 11 ust. 1 pkt 1 i ust. 2, art. 13 i art. 15 ustawy z dnia 24 kwietnia 2003 r. o 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 i o wolontariacie (Dz. U. z 2020 r. poz. 1057), art. 21 pkt 1 ustawy z dnia 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 marca 2004 r. o pomocy spo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ecznej (Dz. U. z 2020 r. poz. 1876 i 2369), uchwa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nr 173/20 Sejmiku Wojew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Mazowieckiego z dnia 15 grudnia 2020 r. w sprawie Wieloletniej Prognozy Finansowej Wojew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Mazowieckiego na lata 2021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2038</w:t>
      </w:r>
      <w:r>
        <w:rPr>
          <w:rFonts w:ascii="Arial" w:cs="Arial" w:hAnsi="Arial" w:eastAsia="Arial"/>
          <w:vertAlign w:val="superscript"/>
        </w:rPr>
        <w:footnoteReference w:customMarkFollows="1" w:id="1"/>
        <w:t>1)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uchwa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nr 163/20 Sejmiku Wojew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dztwa Mazowieckiego z dnia 15 grudnia 2020 r. 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sprawie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Rocznego programu wsp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Wojew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Mazowieckiego z organizacjami pozarz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dowymi oraz podmiotami wymienionymi w art. 3 ust. 3 ustawy o 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ytku publicznego i o wolontariacie na 2021 rok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bookmarkStart w:name="_Hlk62804638" w:id="0"/>
      <w:r>
        <w:rPr>
          <w:rFonts w:ascii="Arial" w:cs="Arial" w:hAnsi="Arial" w:eastAsia="Arial"/>
          <w:vertAlign w:val="superscript"/>
        </w:rPr>
        <w:footnoteReference w:customMarkFollows="1" w:id="2"/>
        <w:t>2)</w:t>
      </w:r>
      <w:bookmarkEnd w:id="0"/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uchwala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co nast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Bez odstępów"/>
        <w:jc w:val="both"/>
        <w:rPr>
          <w:rFonts w:ascii="Arial" w:cs="Arial" w:hAnsi="Arial" w:eastAsia="Arial"/>
        </w:rPr>
      </w:pPr>
    </w:p>
    <w:p>
      <w:pPr>
        <w:pStyle w:val="Nagłówek 2"/>
        <w:spacing w:before="0" w:after="0" w:line="276" w:lineRule="auto"/>
        <w:jc w:val="center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 w:hint="default"/>
          <w:i w:val="0"/>
          <w:iCs w:val="0"/>
          <w:sz w:val="22"/>
          <w:szCs w:val="22"/>
          <w:rtl w:val="0"/>
        </w:rPr>
        <w:t xml:space="preserve">§ </w:t>
      </w:r>
      <w:r>
        <w:rPr>
          <w:rFonts w:ascii="Arial" w:hAnsi="Arial"/>
          <w:i w:val="0"/>
          <w:iCs w:val="0"/>
          <w:sz w:val="22"/>
          <w:szCs w:val="22"/>
          <w:rtl w:val="0"/>
        </w:rPr>
        <w:t>1.</w:t>
      </w:r>
    </w:p>
    <w:p>
      <w:pPr>
        <w:pStyle w:val="Akapit z listą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otwarty konkurs ofert na realizacj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 latach 2021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</w:rPr>
        <w:t>2023 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publicznych Wojew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dztwa Mazowieckiego w obszarze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anie uzale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nieniom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i patologiom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, podobszar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z zakresu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ania przemocy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rodzinie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: </w:t>
      </w:r>
    </w:p>
    <w:p>
      <w:pPr>
        <w:pStyle w:val="Akapit z listą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2"/>
          <w:rtl w:val="0"/>
        </w:rPr>
        <w:t>Profilaktyka i edukacja spo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eczna w zakresie przeciwdzia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 xml:space="preserve">ania przemocy </w:t>
      </w:r>
      <w:r>
        <w:rPr>
          <w:rFonts w:ascii="Arial" w:cs="Arial" w:hAnsi="Arial" w:eastAsia="Arial"/>
          <w:kern w:val="2"/>
        </w:rPr>
        <w:br w:type="textWrapping"/>
      </w:r>
      <w:r>
        <w:rPr>
          <w:rFonts w:ascii="Arial" w:hAnsi="Arial"/>
          <w:kern w:val="2"/>
          <w:rtl w:val="0"/>
        </w:rPr>
        <w:t xml:space="preserve">w rodzinie </w:t>
      </w:r>
      <w:r>
        <w:rPr>
          <w:rFonts w:ascii="Arial" w:hAnsi="Arial" w:hint="default"/>
          <w:kern w:val="2"/>
          <w:rtl w:val="0"/>
        </w:rPr>
        <w:t xml:space="preserve">– </w:t>
      </w:r>
      <w:r>
        <w:rPr>
          <w:rFonts w:ascii="Arial" w:hAnsi="Arial"/>
          <w:kern w:val="2"/>
          <w:rtl w:val="0"/>
        </w:rPr>
        <w:t>realizowanego na podstawie um</w:t>
      </w:r>
      <w:r>
        <w:rPr>
          <w:rFonts w:ascii="Arial" w:hAnsi="Arial" w:hint="default"/>
          <w:kern w:val="2"/>
          <w:rtl w:val="0"/>
        </w:rPr>
        <w:t>ó</w:t>
      </w:r>
      <w:r>
        <w:rPr>
          <w:rFonts w:ascii="Arial" w:hAnsi="Arial"/>
          <w:kern w:val="2"/>
          <w:rtl w:val="0"/>
        </w:rPr>
        <w:t>w rocznych i 3-letnich;</w:t>
      </w:r>
    </w:p>
    <w:p>
      <w:pPr>
        <w:pStyle w:val="Akapit z listą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2"/>
          <w:rtl w:val="0"/>
        </w:rPr>
        <w:t>Programy korekcyjne dla sprawc</w:t>
      </w:r>
      <w:r>
        <w:rPr>
          <w:rFonts w:ascii="Arial" w:hAnsi="Arial" w:hint="default"/>
          <w:kern w:val="2"/>
          <w:rtl w:val="0"/>
        </w:rPr>
        <w:t>ó</w:t>
      </w:r>
      <w:r>
        <w:rPr>
          <w:rFonts w:ascii="Arial" w:hAnsi="Arial"/>
          <w:kern w:val="2"/>
          <w:rtl w:val="0"/>
        </w:rPr>
        <w:t xml:space="preserve">w przemocy w rodzinie </w:t>
      </w:r>
      <w:r>
        <w:rPr>
          <w:rFonts w:ascii="Arial" w:hAnsi="Arial" w:hint="default"/>
          <w:kern w:val="2"/>
          <w:rtl w:val="0"/>
        </w:rPr>
        <w:t xml:space="preserve">– </w:t>
      </w:r>
      <w:r>
        <w:rPr>
          <w:rFonts w:ascii="Arial" w:hAnsi="Arial"/>
          <w:kern w:val="2"/>
          <w:rtl w:val="0"/>
        </w:rPr>
        <w:t xml:space="preserve">realizowanego </w:t>
      </w:r>
      <w:r>
        <w:rPr>
          <w:rFonts w:ascii="Arial" w:cs="Arial" w:hAnsi="Arial" w:eastAsia="Arial"/>
          <w:kern w:val="2"/>
        </w:rPr>
        <w:br w:type="textWrapping"/>
      </w:r>
      <w:r>
        <w:rPr>
          <w:rFonts w:ascii="Arial" w:hAnsi="Arial"/>
          <w:kern w:val="2"/>
          <w:rtl w:val="0"/>
        </w:rPr>
        <w:t>na podstawie um</w:t>
      </w:r>
      <w:r>
        <w:rPr>
          <w:rFonts w:ascii="Arial" w:hAnsi="Arial" w:hint="default"/>
          <w:kern w:val="2"/>
          <w:rtl w:val="0"/>
        </w:rPr>
        <w:t>ó</w:t>
      </w:r>
      <w:r>
        <w:rPr>
          <w:rFonts w:ascii="Arial" w:hAnsi="Arial"/>
          <w:kern w:val="2"/>
          <w:rtl w:val="0"/>
        </w:rPr>
        <w:t>w rocznych.</w:t>
      </w:r>
    </w:p>
    <w:p>
      <w:pPr>
        <w:pStyle w:val="Akapit z listą"/>
        <w:numPr>
          <w:ilvl w:val="0"/>
          <w:numId w:val="5"/>
        </w:numPr>
        <w:bidi w:val="0"/>
        <w:spacing w:after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Tre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o otwartym konkursie ofert stanowi 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cznik nr 1 do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agłówek 2"/>
        <w:spacing w:before="0" w:after="0" w:line="276" w:lineRule="auto"/>
        <w:jc w:val="center"/>
        <w:rPr>
          <w:rFonts w:ascii="Arial" w:cs="Arial" w:hAnsi="Arial" w:eastAsia="Arial"/>
          <w:i w:val="0"/>
          <w:iCs w:val="0"/>
          <w:sz w:val="22"/>
          <w:szCs w:val="22"/>
        </w:rPr>
      </w:pPr>
    </w:p>
    <w:p>
      <w:pPr>
        <w:pStyle w:val="Nagłówek 2"/>
        <w:spacing w:before="0" w:after="0" w:line="276" w:lineRule="auto"/>
        <w:jc w:val="center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 w:hint="default"/>
          <w:i w:val="0"/>
          <w:iCs w:val="0"/>
          <w:sz w:val="22"/>
          <w:szCs w:val="22"/>
          <w:rtl w:val="0"/>
        </w:rPr>
        <w:t xml:space="preserve">§ </w:t>
      </w:r>
      <w:r>
        <w:rPr>
          <w:rFonts w:ascii="Arial" w:hAnsi="Arial"/>
          <w:i w:val="0"/>
          <w:iCs w:val="0"/>
          <w:sz w:val="22"/>
          <w:szCs w:val="22"/>
          <w:rtl w:val="0"/>
        </w:rPr>
        <w:t>2.</w:t>
      </w:r>
    </w:p>
    <w:p>
      <w:pPr>
        <w:pStyle w:val="Akapit z listą"/>
        <w:numPr>
          <w:ilvl w:val="0"/>
          <w:numId w:val="7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otwarty nab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 os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b wskazywanych przez organizacje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dowe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oraz podmioty,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rych mowa w art. 3 ust. 3 ustawy z dnia 24 kwietnia 2003 r.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ytku publicznego i o wolontariacie,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na terenie wojew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dztwa mazowieckiego, do komisji konkursowej do opiniowania ofert w otwartym konkursie ofert,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rym mowa w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1 ust. 1.</w:t>
      </w:r>
    </w:p>
    <w:p>
      <w:pPr>
        <w:pStyle w:val="Akapit z listą"/>
        <w:numPr>
          <w:ilvl w:val="0"/>
          <w:numId w:val="7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Tre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o naborze os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b,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rych mowa w ust. 1, stanowi 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 xml:space="preserve">cznik nr 2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do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after="0"/>
        <w:jc w:val="center"/>
        <w:rPr>
          <w:rFonts w:ascii="Arial" w:cs="Arial" w:hAnsi="Arial" w:eastAsia="Arial"/>
        </w:rPr>
      </w:pPr>
    </w:p>
    <w:p>
      <w:pPr>
        <w:pStyle w:val="Normalny"/>
        <w:keepNext w:val="1"/>
        <w:suppressAutoHyphens w:val="1"/>
        <w:spacing w:after="0"/>
        <w:jc w:val="center"/>
        <w:outlineLvl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3.</w:t>
      </w:r>
    </w:p>
    <w:p>
      <w:pPr>
        <w:pStyle w:val="Normalny"/>
        <w:suppressAutoHyphens w:val="1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wy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onieniu </w:t>
      </w:r>
      <w:r>
        <w:rPr>
          <w:rFonts w:ascii="Arial" w:hAnsi="Arial"/>
          <w:shd w:val="clear" w:color="auto" w:fill="ffffff"/>
          <w:rtl w:val="0"/>
        </w:rPr>
        <w:t>najlepszych</w:t>
      </w:r>
      <w:r>
        <w:rPr>
          <w:rFonts w:ascii="Arial" w:hAnsi="Arial"/>
          <w:rtl w:val="0"/>
        </w:rPr>
        <w:t xml:space="preserve"> ofert, zatwierdzenie wyboru i przekazanie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na realizacj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rych mowa w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1 ust. 1, nast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 na podstawie odr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bnej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Wojew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dztwa Mazowieckiego.</w:t>
      </w:r>
    </w:p>
    <w:p>
      <w:pPr>
        <w:pStyle w:val="Normalny"/>
        <w:suppressAutoHyphens w:val="1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ny"/>
        <w:keepNext w:val="1"/>
        <w:suppressAutoHyphens w:val="1"/>
        <w:spacing w:after="0"/>
        <w:jc w:val="center"/>
        <w:outlineLvl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4.</w:t>
      </w:r>
    </w:p>
    <w:p>
      <w:pPr>
        <w:pStyle w:val="Normalny"/>
        <w:suppressAutoHyphens w:val="1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Wykonanie uchwa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powierza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rtl w:val="0"/>
        </w:rPr>
        <w:t>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cemu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zki Dyrektora Mazowieckiego Centrum Polityki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uppressAutoHyphens w:val="1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keepNext w:val="1"/>
        <w:suppressAutoHyphens w:val="1"/>
        <w:spacing w:after="0"/>
        <w:jc w:val="center"/>
        <w:outlineLvl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5.</w:t>
      </w:r>
    </w:p>
    <w:p>
      <w:pPr>
        <w:pStyle w:val="Normalny"/>
        <w:suppressAutoHyphens w:val="1"/>
        <w:spacing w:after="0"/>
      </w:pPr>
      <w:r>
        <w:rPr>
          <w:rFonts w:ascii="Arial" w:hAnsi="Arial"/>
          <w:rtl w:val="0"/>
        </w:rPr>
        <w:t>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 wchodzi w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ycie z dniem podj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cia.</w:t>
      </w:r>
    </w:p>
    <w:sectPr>
      <w:headerReference w:type="default" r:id="rId4"/>
      <w:footerReference w:type="default" r:id="rId5"/>
      <w:pgSz w:w="11900" w:h="16840" w:orient="portrait"/>
      <w:pgMar w:top="1276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</w:pPr>
      <w:r>
        <w:rPr>
          <w:rFonts w:ascii="Arial" w:cs="Arial" w:hAnsi="Arial" w:eastAsia="Arial"/>
          <w:vertAlign w:val="superscript"/>
        </w:rPr>
        <w:t>1)</w:t>
      </w:r>
      <w:r>
        <w:rPr>
          <w:rFonts w:ascii="Arial" w:hAnsi="Arial"/>
          <w:sz w:val="16"/>
          <w:szCs w:val="16"/>
          <w:rtl w:val="0"/>
        </w:rPr>
        <w:t xml:space="preserve"> Zmienionej uchwa</w:t>
      </w:r>
      <w:r>
        <w:rPr>
          <w:rFonts w:ascii="Arial" w:hAnsi="Arial" w:hint="default"/>
          <w:sz w:val="16"/>
          <w:szCs w:val="16"/>
          <w:rtl w:val="0"/>
        </w:rPr>
        <w:t xml:space="preserve">łą </w:t>
      </w:r>
      <w:r>
        <w:rPr>
          <w:rFonts w:ascii="Arial" w:hAnsi="Arial"/>
          <w:sz w:val="16"/>
          <w:szCs w:val="16"/>
          <w:rtl w:val="0"/>
        </w:rPr>
        <w:t>nr 1/21 Sejmiku Wojew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dztwa Mazowieckiego z dnia 26 stycznia 2021 r.</w:t>
      </w:r>
      <w:r>
        <w:rPr>
          <w:rFonts w:ascii="Arial" w:hAnsi="Arial"/>
          <w:sz w:val="16"/>
          <w:szCs w:val="16"/>
          <w:rtl w:val="0"/>
        </w:rPr>
        <w:t xml:space="preserve"> oraz nr 6/21 z dnia 23 lutego 2021 r.</w:t>
      </w:r>
    </w:p>
  </w:footnote>
  <w:footnote w:id="2">
    <w:p>
      <w:pPr>
        <w:pStyle w:val="Tekst przypisu dolnego"/>
      </w:pPr>
      <w:r>
        <w:rPr>
          <w:rFonts w:ascii="Arial" w:cs="Arial" w:hAnsi="Arial" w:eastAsia="Arial"/>
          <w:vertAlign w:val="superscript"/>
        </w:rPr>
        <w:t>2)</w:t>
      </w:r>
      <w:r>
        <w:rPr>
          <w:rFonts w:ascii="Arial" w:hAnsi="Arial"/>
          <w:sz w:val="16"/>
          <w:szCs w:val="16"/>
          <w:rtl w:val="0"/>
        </w:rPr>
        <w:t xml:space="preserve"> Zmienionej uchwa</w:t>
      </w:r>
      <w:r>
        <w:rPr>
          <w:rFonts w:ascii="Arial" w:hAnsi="Arial" w:hint="default"/>
          <w:sz w:val="16"/>
          <w:szCs w:val="16"/>
          <w:rtl w:val="0"/>
        </w:rPr>
        <w:t xml:space="preserve">łą </w:t>
      </w:r>
      <w:r>
        <w:rPr>
          <w:rFonts w:ascii="Arial" w:hAnsi="Arial"/>
          <w:sz w:val="16"/>
          <w:szCs w:val="16"/>
          <w:rtl w:val="0"/>
        </w:rPr>
        <w:t>nr 5/21 Sejmiku Wojew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dztwa Mazowieckiego z dnia 26 stycznia 2021 r.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