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924D" w14:textId="52168EF1" w:rsidR="00904B8F" w:rsidRPr="00B70E4E" w:rsidRDefault="00904B8F" w:rsidP="009114F4">
      <w:pPr>
        <w:tabs>
          <w:tab w:val="left" w:pos="0"/>
        </w:tabs>
        <w:autoSpaceDE w:val="0"/>
        <w:rPr>
          <w:rFonts w:asciiTheme="minorHAnsi" w:hAnsiTheme="minorHAnsi" w:cs="Tahoma"/>
          <w:b/>
          <w:sz w:val="20"/>
          <w:szCs w:val="20"/>
        </w:rPr>
      </w:pPr>
      <w:r w:rsidRPr="00B70E4E">
        <w:rPr>
          <w:rFonts w:asciiTheme="minorHAnsi" w:hAnsiTheme="minorHAnsi" w:cs="Tahoma"/>
          <w:b/>
          <w:sz w:val="20"/>
          <w:szCs w:val="20"/>
        </w:rPr>
        <w:t xml:space="preserve">Znak sprawy: </w:t>
      </w:r>
      <w:r w:rsidR="00D269F5">
        <w:rPr>
          <w:rFonts w:asciiTheme="minorHAnsi" w:hAnsiTheme="minorHAnsi" w:cs="Tahoma"/>
          <w:b/>
          <w:sz w:val="20"/>
          <w:szCs w:val="20"/>
        </w:rPr>
        <w:t>MCPS.PSP/433-1-5</w:t>
      </w:r>
      <w:r w:rsidR="000A467A" w:rsidRPr="000A467A">
        <w:rPr>
          <w:rFonts w:asciiTheme="minorHAnsi" w:hAnsiTheme="minorHAnsi" w:cs="Tahoma"/>
          <w:b/>
          <w:sz w:val="20"/>
          <w:szCs w:val="20"/>
        </w:rPr>
        <w:t>/2019</w:t>
      </w:r>
      <w:r w:rsidRPr="00B70E4E">
        <w:rPr>
          <w:rFonts w:asciiTheme="minorHAnsi" w:hAnsiTheme="minorHAnsi" w:cs="Tahoma"/>
          <w:b/>
          <w:sz w:val="20"/>
          <w:szCs w:val="20"/>
        </w:rPr>
        <w:tab/>
      </w:r>
      <w:r w:rsidRPr="00B70E4E">
        <w:rPr>
          <w:rFonts w:asciiTheme="minorHAnsi" w:hAnsiTheme="minorHAnsi" w:cs="Tahoma"/>
          <w:b/>
          <w:sz w:val="20"/>
          <w:szCs w:val="20"/>
        </w:rPr>
        <w:tab/>
        <w:t xml:space="preserve">                                 </w:t>
      </w:r>
    </w:p>
    <w:p w14:paraId="273A7934" w14:textId="77777777" w:rsidR="00904B8F" w:rsidRPr="00B70E4E" w:rsidRDefault="00904B8F" w:rsidP="00904B8F">
      <w:pPr>
        <w:jc w:val="center"/>
        <w:rPr>
          <w:rFonts w:asciiTheme="minorHAnsi" w:hAnsiTheme="minorHAnsi"/>
          <w:b/>
          <w:bCs/>
          <w:sz w:val="20"/>
          <w:szCs w:val="20"/>
          <w:highlight w:val="yellow"/>
          <w:u w:val="single"/>
        </w:rPr>
      </w:pPr>
    </w:p>
    <w:p w14:paraId="09488295" w14:textId="77777777" w:rsidR="00554C90" w:rsidRPr="00B70E4E" w:rsidRDefault="00554C90" w:rsidP="00904B8F">
      <w:pPr>
        <w:jc w:val="center"/>
        <w:rPr>
          <w:rFonts w:asciiTheme="minorHAnsi" w:hAnsiTheme="minorHAnsi"/>
          <w:b/>
          <w:bCs/>
          <w:sz w:val="20"/>
          <w:szCs w:val="20"/>
          <w:highlight w:val="yellow"/>
          <w:u w:val="single"/>
        </w:rPr>
      </w:pPr>
    </w:p>
    <w:p w14:paraId="3DC63491" w14:textId="77777777" w:rsidR="00554C90" w:rsidRPr="00B70E4E" w:rsidRDefault="00554C90" w:rsidP="00904B8F">
      <w:pPr>
        <w:jc w:val="center"/>
        <w:rPr>
          <w:rFonts w:asciiTheme="minorHAnsi" w:hAnsiTheme="minorHAnsi"/>
          <w:b/>
          <w:bCs/>
          <w:sz w:val="20"/>
          <w:szCs w:val="20"/>
          <w:highlight w:val="yellow"/>
          <w:u w:val="single"/>
        </w:rPr>
      </w:pPr>
    </w:p>
    <w:p w14:paraId="77DB7F7B" w14:textId="77777777" w:rsidR="00904B8F" w:rsidRPr="00B70E4E" w:rsidRDefault="00BC2E18" w:rsidP="00904B8F">
      <w:pPr>
        <w:suppressAutoHyphens w:val="0"/>
        <w:spacing w:after="200" w:line="276" w:lineRule="auto"/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Umowa</w:t>
      </w:r>
      <w:r w:rsidR="00904B8F" w:rsidRPr="00B70E4E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Nr …… / …… / 201</w:t>
      </w:r>
      <w:r w:rsidR="000A467A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9</w:t>
      </w:r>
      <w:r w:rsidR="00904B8F" w:rsidRPr="00B70E4E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</w:t>
      </w:r>
    </w:p>
    <w:p w14:paraId="3AB68599" w14:textId="77777777" w:rsidR="00904B8F" w:rsidRPr="00B70E4E" w:rsidRDefault="00904B8F" w:rsidP="00904B8F">
      <w:pPr>
        <w:suppressAutoHyphens w:val="0"/>
        <w:spacing w:before="170" w:after="200" w:line="276" w:lineRule="auto"/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zawarta w dniu ……………………… 201</w:t>
      </w:r>
      <w:r w:rsidR="000A467A">
        <w:rPr>
          <w:rFonts w:asciiTheme="minorHAnsi" w:eastAsia="Calibri" w:hAnsiTheme="minorHAnsi" w:cs="Arial"/>
          <w:sz w:val="20"/>
          <w:szCs w:val="20"/>
          <w:lang w:eastAsia="en-US"/>
        </w:rPr>
        <w:t>9</w:t>
      </w:r>
      <w:r w:rsidR="00FD5CF1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roku w Warszawie pomiędzy:</w:t>
      </w:r>
    </w:p>
    <w:p w14:paraId="0730186D" w14:textId="77777777" w:rsidR="00426314" w:rsidRDefault="00426314" w:rsidP="00904B8F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</w:p>
    <w:p w14:paraId="5B25B8E8" w14:textId="77777777" w:rsidR="00426314" w:rsidRPr="00B46CEB" w:rsidRDefault="00426314" w:rsidP="00904B8F">
      <w:pPr>
        <w:suppressAutoHyphens w:val="0"/>
        <w:autoSpaceDE w:val="0"/>
        <w:spacing w:line="276" w:lineRule="auto"/>
        <w:jc w:val="both"/>
        <w:rPr>
          <w:rFonts w:asciiTheme="minorHAnsi" w:hAnsiTheme="minorHAnsi" w:cs="Arial"/>
          <w:color w:val="000000"/>
          <w:spacing w:val="-4"/>
          <w:sz w:val="20"/>
          <w:szCs w:val="20"/>
          <w:shd w:val="clear" w:color="auto" w:fill="FFFFFF"/>
        </w:rPr>
      </w:pPr>
      <w:r w:rsidRPr="00B46CEB">
        <w:rPr>
          <w:rFonts w:asciiTheme="minorHAnsi" w:hAnsiTheme="minorHAnsi" w:cs="Arial"/>
          <w:b/>
          <w:bCs/>
          <w:color w:val="000000"/>
          <w:spacing w:val="-4"/>
          <w:sz w:val="20"/>
          <w:szCs w:val="20"/>
          <w:shd w:val="clear" w:color="auto" w:fill="FFFFFF"/>
        </w:rPr>
        <w:t>Zamawiającym</w:t>
      </w:r>
      <w:r w:rsidRPr="00B46CEB">
        <w:rPr>
          <w:rFonts w:asciiTheme="minorHAnsi" w:hAnsiTheme="minorHAnsi" w:cs="Arial"/>
          <w:color w:val="000000"/>
          <w:spacing w:val="-4"/>
          <w:sz w:val="20"/>
          <w:szCs w:val="20"/>
          <w:shd w:val="clear" w:color="auto" w:fill="FFFFFF"/>
        </w:rPr>
        <w:t> tj.:</w:t>
      </w:r>
    </w:p>
    <w:p w14:paraId="513375AC" w14:textId="77777777" w:rsidR="00426314" w:rsidRPr="00B46CEB" w:rsidRDefault="00426314" w:rsidP="00904B8F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</w:p>
    <w:p w14:paraId="6A16AFDB" w14:textId="77777777" w:rsidR="002A6A27" w:rsidRDefault="00426314" w:rsidP="002A6A27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</w:pPr>
      <w:r w:rsidRPr="00B46CEB"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>Województwem Mazowieckim</w:t>
      </w:r>
      <w:r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> </w:t>
      </w:r>
      <w:r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z siedzibą ur</w:t>
      </w:r>
      <w:r w:rsid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zędu w Warszawie (03-719) przy </w:t>
      </w:r>
      <w:r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ul. Jagiellońskiej 26, </w:t>
      </w:r>
      <w:r w:rsid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br/>
      </w:r>
      <w:r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nr NIP: 1132453940, nr REGON: 015528910, reprezentowanym </w:t>
      </w:r>
      <w:r w:rsidR="002A6A27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przez </w:t>
      </w:r>
      <w:r w:rsidR="002A6A27" w:rsidRPr="00B46CEB"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>Zarząd Województwa Mazowieckiego</w:t>
      </w:r>
      <w:r w:rsidR="002A6A27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,</w:t>
      </w:r>
      <w:r w:rsidR="002A6A27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br/>
      </w:r>
      <w:r w:rsidR="002A6A27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w imieniu i na rzecz, którego działa na podstawie uchwały </w:t>
      </w:r>
      <w:r w:rsidR="002A6A27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nr 150/24/19 </w:t>
      </w:r>
      <w:r w:rsidR="002A6A27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Zarządu Województwa Mazowieckiego </w:t>
      </w:r>
    </w:p>
    <w:p w14:paraId="5C39E0FD" w14:textId="036546CB" w:rsidR="000A467A" w:rsidRDefault="002A6A27" w:rsidP="002A6A27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z dnia 12 lutego  2019 r., </w:t>
      </w:r>
      <w:r w:rsidRPr="000A467A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działa:</w:t>
      </w:r>
      <w:r w:rsidRPr="00B46CEB"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> </w:t>
      </w:r>
    </w:p>
    <w:p w14:paraId="5F59923E" w14:textId="77777777" w:rsidR="002A6A27" w:rsidRDefault="002A6A27" w:rsidP="002A6A27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</w:pPr>
    </w:p>
    <w:p w14:paraId="33792ACB" w14:textId="77777777" w:rsidR="00426314" w:rsidRPr="00B46CEB" w:rsidRDefault="000A467A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 xml:space="preserve">Aleksander Kornatowski </w:t>
      </w:r>
      <w:r w:rsidR="00950DDA"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 xml:space="preserve"> </w:t>
      </w:r>
      <w:r w:rsidR="00950DDA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– 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pełniący obowiązki Dyrektora Mazowieckiego Centrum Polityki Społecznej z siedzibą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br/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w Warszawie (02-002) przy ul. Nowogrodzkiej 62 A, nr NIP: 5262380101, nr REGON: 016122452, w zakresie działalności Mazowieckiego Centrum Polityki Społecznej,</w:t>
      </w:r>
    </w:p>
    <w:p w14:paraId="4A6B8244" w14:textId="77777777" w:rsidR="00426314" w:rsidRPr="00B46CEB" w:rsidRDefault="00426314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  <w:r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> </w:t>
      </w:r>
    </w:p>
    <w:p w14:paraId="19714059" w14:textId="77777777" w:rsidR="00426314" w:rsidRPr="00B46CEB" w:rsidRDefault="004A38BB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</w:pPr>
      <w:r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a</w:t>
      </w:r>
    </w:p>
    <w:p w14:paraId="28BE6169" w14:textId="77777777" w:rsidR="00426314" w:rsidRPr="00B46CEB" w:rsidRDefault="00426314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</w:pPr>
    </w:p>
    <w:p w14:paraId="2AABD323" w14:textId="77777777" w:rsidR="00426314" w:rsidRPr="00B46CEB" w:rsidRDefault="00C36BDF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>……………………………………………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zamieszkałą/</w:t>
      </w:r>
      <w:proofErr w:type="spellStart"/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ym</w:t>
      </w:r>
      <w:proofErr w:type="spellEnd"/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w…………………………………………………….</w:t>
      </w:r>
      <w:r w:rsidR="004A38BB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, legitymującą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/</w:t>
      </w:r>
      <w:proofErr w:type="spellStart"/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ym</w:t>
      </w:r>
      <w:proofErr w:type="spellEnd"/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się dowodem osobistym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nr 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………………………………………….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, nr PESEL 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…………………………………….</w:t>
      </w:r>
      <w:r w:rsidR="004A38BB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, prowadzącą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/</w:t>
      </w:r>
      <w:proofErr w:type="spellStart"/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ym</w:t>
      </w:r>
      <w:proofErr w:type="spellEnd"/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br/>
      </w:r>
      <w:r w:rsidR="004A38BB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w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…………………………………………………….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, działalność gospodarczą pod firmą </w:t>
      </w:r>
      <w:r w:rsidRPr="00C36BD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……………………………………………………….</w:t>
      </w:r>
      <w:r w:rsidR="00426314" w:rsidRPr="00C36BDF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, 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której nadano numer identyfikacyjny NIP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…………………………………..</w:t>
      </w:r>
      <w:r w:rsidR="004A38BB" w:rsidRPr="00B46CEB">
        <w:rPr>
          <w:rFonts w:asciiTheme="minorHAnsi" w:eastAsia="Calibri" w:hAnsiTheme="minorHAnsi" w:cs="Arial"/>
          <w:sz w:val="20"/>
          <w:szCs w:val="20"/>
          <w:lang w:eastAsia="en-US"/>
        </w:rPr>
        <w:t xml:space="preserve"> oraz nu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mer statystyczny ………………………………………………</w:t>
      </w:r>
      <w:r w:rsidR="004A38BB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, działającą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osobiście,</w:t>
      </w:r>
    </w:p>
    <w:p w14:paraId="1CCF9EF6" w14:textId="77777777" w:rsidR="00426314" w:rsidRPr="00B46CEB" w:rsidRDefault="00426314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  <w:r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> </w:t>
      </w:r>
    </w:p>
    <w:p w14:paraId="64121483" w14:textId="77777777" w:rsidR="00426314" w:rsidRPr="00B46CEB" w:rsidRDefault="004A38BB" w:rsidP="00904B8F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  <w:r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>zwaną</w:t>
      </w:r>
      <w:r w:rsidR="00426314"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 xml:space="preserve"> dalej </w:t>
      </w:r>
      <w:r w:rsidR="00426314" w:rsidRPr="00B46CEB"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>Wykonawcą</w:t>
      </w:r>
      <w:r w:rsidR="00426314"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>.</w:t>
      </w:r>
    </w:p>
    <w:p w14:paraId="24A9DAEE" w14:textId="77777777" w:rsidR="00CB1674" w:rsidRPr="00B70E4E" w:rsidRDefault="00CB1674" w:rsidP="00904B8F">
      <w:pPr>
        <w:suppressAutoHyphens w:val="0"/>
        <w:spacing w:line="276" w:lineRule="auto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</w:p>
    <w:p w14:paraId="2340A12C" w14:textId="77777777" w:rsidR="00904B8F" w:rsidRPr="00B70E4E" w:rsidRDefault="00904B8F" w:rsidP="00904B8F">
      <w:pPr>
        <w:jc w:val="both"/>
        <w:rPr>
          <w:rFonts w:asciiTheme="minorHAnsi" w:hAnsiTheme="minorHAnsi" w:cs="Tahoma"/>
          <w:bCs/>
          <w:sz w:val="20"/>
          <w:szCs w:val="20"/>
        </w:rPr>
      </w:pPr>
      <w:r w:rsidRPr="00B70E4E">
        <w:rPr>
          <w:rFonts w:asciiTheme="minorHAnsi" w:hAnsiTheme="minorHAnsi" w:cs="Tahoma"/>
          <w:bCs/>
          <w:sz w:val="20"/>
          <w:szCs w:val="20"/>
        </w:rPr>
        <w:t xml:space="preserve">W rezultacie przeprowadzenia przez Zamawiającego zamówienia (zapytania ofertowego) w trybie określonym w art. 138o ustawy z dnia 29 stycznia 2004 r. Prawo zamówień publicznych </w:t>
      </w:r>
      <w:r w:rsidR="0095413E">
        <w:rPr>
          <w:rFonts w:asciiTheme="minorHAnsi" w:hAnsiTheme="minorHAnsi" w:cs="Tahoma"/>
          <w:sz w:val="20"/>
          <w:szCs w:val="20"/>
        </w:rPr>
        <w:t xml:space="preserve">(Dz. U. z 2018 r., poz. 1986 i 2215, </w:t>
      </w:r>
      <w:r w:rsidR="0095413E">
        <w:rPr>
          <w:rFonts w:asciiTheme="minorHAnsi" w:hAnsiTheme="minorHAnsi" w:cs="Tahoma"/>
          <w:sz w:val="20"/>
          <w:szCs w:val="20"/>
        </w:rPr>
        <w:br/>
        <w:t>oraz z 2019 r., poz. 53 i 730</w:t>
      </w:r>
      <w:r w:rsidRPr="00B70E4E">
        <w:rPr>
          <w:rFonts w:asciiTheme="minorHAnsi" w:hAnsiTheme="minorHAnsi" w:cs="Tahoma"/>
          <w:sz w:val="20"/>
          <w:szCs w:val="20"/>
        </w:rPr>
        <w:t>)</w:t>
      </w:r>
      <w:r w:rsidRPr="00B70E4E">
        <w:rPr>
          <w:rFonts w:asciiTheme="minorHAnsi" w:hAnsiTheme="minorHAnsi" w:cs="Tahoma"/>
          <w:bCs/>
          <w:sz w:val="20"/>
          <w:szCs w:val="20"/>
        </w:rPr>
        <w:t>, została zawarta, w zakresie działalności Mazowieckiego Cent</w:t>
      </w:r>
      <w:r w:rsidR="0095413E">
        <w:rPr>
          <w:rFonts w:asciiTheme="minorHAnsi" w:hAnsiTheme="minorHAnsi" w:cs="Tahoma"/>
          <w:bCs/>
          <w:sz w:val="20"/>
          <w:szCs w:val="20"/>
        </w:rPr>
        <w:t xml:space="preserve">rum Polityki Społecznej, umowa </w:t>
      </w:r>
      <w:r w:rsidRPr="00B70E4E">
        <w:rPr>
          <w:rFonts w:asciiTheme="minorHAnsi" w:hAnsiTheme="minorHAnsi" w:cs="Tahoma"/>
          <w:bCs/>
          <w:sz w:val="20"/>
          <w:szCs w:val="20"/>
        </w:rPr>
        <w:t>o następującej treści:</w:t>
      </w:r>
    </w:p>
    <w:p w14:paraId="0173DE1E" w14:textId="77777777" w:rsidR="00904B8F" w:rsidRPr="00B70E4E" w:rsidRDefault="00904B8F" w:rsidP="00904B8F">
      <w:pPr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§ 1</w:t>
      </w:r>
    </w:p>
    <w:p w14:paraId="551CE32A" w14:textId="77777777" w:rsidR="00904B8F" w:rsidRPr="00F54D39" w:rsidRDefault="00904B8F" w:rsidP="00F54D39">
      <w:pPr>
        <w:pStyle w:val="Akapitzlist"/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rFonts w:ascii="Calibri" w:hAnsi="Calibri" w:cs="Times New Roman"/>
          <w:b/>
          <w:sz w:val="20"/>
          <w:szCs w:val="20"/>
        </w:rPr>
      </w:pPr>
      <w:r w:rsidRPr="00F54D39">
        <w:rPr>
          <w:rFonts w:asciiTheme="minorHAnsi" w:eastAsia="Calibri" w:hAnsiTheme="minorHAnsi" w:cs="Arial"/>
          <w:sz w:val="20"/>
          <w:szCs w:val="20"/>
          <w:lang w:eastAsia="en-US"/>
        </w:rPr>
        <w:t xml:space="preserve">Przedmiotem umowy jest świadczenie </w:t>
      </w:r>
      <w:r w:rsidRPr="00F54D39">
        <w:rPr>
          <w:rFonts w:asciiTheme="minorHAnsi" w:eastAsia="Calibri" w:hAnsiTheme="minorHAnsi" w:cs="Arial"/>
          <w:iCs/>
          <w:sz w:val="20"/>
          <w:szCs w:val="20"/>
          <w:lang w:eastAsia="en-US"/>
        </w:rPr>
        <w:t xml:space="preserve">usługi polegającej </w:t>
      </w:r>
      <w:r w:rsidR="00BE6321" w:rsidRPr="00F54D39">
        <w:rPr>
          <w:rFonts w:asciiTheme="minorHAnsi" w:eastAsia="Calibri" w:hAnsiTheme="minorHAnsi" w:cs="Arial"/>
          <w:iCs/>
          <w:sz w:val="20"/>
          <w:szCs w:val="20"/>
          <w:lang w:eastAsia="en-US"/>
        </w:rPr>
        <w:t xml:space="preserve">na 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organizacji</w:t>
      </w:r>
      <w:r w:rsidR="00C36BDF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</w:t>
      </w:r>
      <w:r w:rsidR="007B6903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trzech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</w:t>
      </w:r>
      <w:r w:rsidR="00FD5CF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jednodniowych szkoleń </w:t>
      </w:r>
      <w:r w:rsidR="00FD5CF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br/>
        <w:t xml:space="preserve">z zakresu </w:t>
      </w:r>
      <w:r w:rsidR="00BE632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ochrony zdrowia psychicznego</w:t>
      </w:r>
      <w:r w:rsidR="00BE6321" w:rsidRPr="00F54D39">
        <w:rPr>
          <w:rFonts w:asciiTheme="minorHAnsi" w:eastAsia="Calibri" w:hAnsiTheme="minorHAnsi" w:cs="Arial"/>
          <w:b/>
          <w:iCs/>
          <w:color w:val="000000" w:themeColor="text1"/>
          <w:sz w:val="20"/>
          <w:szCs w:val="20"/>
          <w:lang w:eastAsia="en-US"/>
        </w:rPr>
        <w:t xml:space="preserve"> 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dla</w:t>
      </w:r>
      <w:r w:rsidR="00554C90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łącznie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</w:t>
      </w:r>
      <w:r w:rsidR="000A467A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60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osób</w:t>
      </w:r>
      <w:r w:rsidR="000A467A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(3</w:t>
      </w:r>
      <w:r w:rsidR="00554C90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szkolenia x </w:t>
      </w:r>
      <w:r w:rsidR="000A467A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2</w:t>
      </w:r>
      <w:r w:rsidR="00554C90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0 osób)</w:t>
      </w:r>
      <w:r w:rsidR="00BE632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. Szkolenia </w:t>
      </w:r>
      <w:r w:rsidR="00BE632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br/>
        <w:t>pn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. </w:t>
      </w:r>
      <w:r w:rsidR="004B233B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„</w:t>
      </w:r>
      <w:r w:rsidR="000A467A" w:rsidRPr="00F54D39">
        <w:rPr>
          <w:rFonts w:ascii="Calibri" w:hAnsi="Calibri" w:cs="Times New Roman"/>
          <w:b/>
          <w:sz w:val="20"/>
          <w:szCs w:val="20"/>
        </w:rPr>
        <w:t>Zasady bezpiecznego kontaktu z osobami z zaburzeniami psychicznymi (przymus bezpośredni). Metody  pracy z osobami z zaburzeniami psychicznymi w sytuacjach trudnych a zastosowanie przymusu bezpośredniego</w:t>
      </w:r>
      <w:r w:rsidR="00BE632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”</w:t>
      </w:r>
    </w:p>
    <w:p w14:paraId="504399ED" w14:textId="77777777" w:rsidR="00904B8F" w:rsidRPr="00B70E4E" w:rsidRDefault="00904B8F" w:rsidP="00F54D39">
      <w:pPr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426" w:hanging="43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i/>
          <w:iCs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Szczegółowy opis przedmiotu umowy stanowi załącznik nr 1 do niniejszej umowy.</w:t>
      </w:r>
    </w:p>
    <w:p w14:paraId="4C74EBF8" w14:textId="77777777" w:rsidR="00904B8F" w:rsidRPr="00B70E4E" w:rsidRDefault="00904B8F" w:rsidP="00904B8F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3C8D5EE3" w14:textId="77777777" w:rsidR="00904B8F" w:rsidRPr="00B70E4E" w:rsidRDefault="00904B8F" w:rsidP="00904B8F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2</w:t>
      </w:r>
    </w:p>
    <w:p w14:paraId="167E037C" w14:textId="1B5A5719" w:rsidR="00055F18" w:rsidRPr="00B70E4E" w:rsidRDefault="00904B8F" w:rsidP="00055F18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Wykonawca zobowiązany jest do zrealizowania przedmiotu umowy w terminie uzgodnionym                          z Zamawiającym, n</w:t>
      </w:r>
      <w:r w:rsidR="00554C90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ie później jednak niż do dnia </w:t>
      </w:r>
      <w:r w:rsidR="00477343">
        <w:rPr>
          <w:rFonts w:asciiTheme="minorHAnsi" w:eastAsia="Calibri" w:hAnsiTheme="minorHAnsi" w:cs="Times New Roman"/>
          <w:color w:val="000000" w:themeColor="text1"/>
          <w:sz w:val="20"/>
          <w:szCs w:val="20"/>
          <w:lang w:eastAsia="en-US"/>
        </w:rPr>
        <w:t>08.11</w:t>
      </w:r>
      <w:r w:rsidRPr="00B70E4E">
        <w:rPr>
          <w:rFonts w:asciiTheme="minorHAnsi" w:eastAsia="Calibri" w:hAnsiTheme="minorHAnsi" w:cs="Times New Roman"/>
          <w:color w:val="000000" w:themeColor="text1"/>
          <w:sz w:val="20"/>
          <w:szCs w:val="20"/>
          <w:lang w:eastAsia="en-US"/>
        </w:rPr>
        <w:t>.201</w:t>
      </w:r>
      <w:r w:rsidR="009114F4">
        <w:rPr>
          <w:rFonts w:asciiTheme="minorHAnsi" w:eastAsia="Calibri" w:hAnsiTheme="minorHAnsi" w:cs="Times New Roman"/>
          <w:color w:val="000000" w:themeColor="text1"/>
          <w:sz w:val="20"/>
          <w:szCs w:val="20"/>
          <w:lang w:eastAsia="en-US"/>
        </w:rPr>
        <w:t>9</w:t>
      </w:r>
      <w:r w:rsidRPr="00B70E4E">
        <w:rPr>
          <w:rFonts w:asciiTheme="minorHAnsi" w:eastAsia="Calibri" w:hAnsiTheme="minorHAnsi" w:cs="Times New Roman"/>
          <w:color w:val="000000" w:themeColor="text1"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r. Terminy przeprowadzanych szkoleń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nie mogą pokrywać się ze sobą. </w:t>
      </w:r>
    </w:p>
    <w:p w14:paraId="7B58576D" w14:textId="77777777" w:rsidR="00055F18" w:rsidRPr="00B70E4E" w:rsidRDefault="00055F18" w:rsidP="00055F18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14:paraId="071EF753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w terminie 3 dni od dnia zawarcia umowy przedstawi do akceptacji Zamawiającego, drogą elektroniczną, propozycje terminów organizacji każdego z trzech szkoleń. Zamawiający zastrzega sobie możliwość zmiany zaproponowanych przez Wykonawcę terminów każdego szkolenia. W przypadku zmiany któregokolwiek z terminów szkolenia, Zamawiający poinformuje Wykonawcę drogą elektroniczną,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lastRenderedPageBreak/>
        <w:t>w terminie 2 dni liczonym od daty przekazania mu przez Wykonawcę propozycji terminu</w:t>
      </w:r>
      <w:r w:rsidR="0040657D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organizacji każdego szkolenia, o propozycji zmiany terminów szkoleń.</w:t>
      </w:r>
    </w:p>
    <w:p w14:paraId="4A02CF0B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w terminie 2 dni od dnia otrzymania propozycji zmian terminów szkoleń prześle Zamawiającemu potwierdzenie przyjęcia do realizacji każdego szkolenia we wskazanych terminach,                   z uwzględnieniem zmian zaproponowanych przez Zamawiającego. </w:t>
      </w:r>
    </w:p>
    <w:p w14:paraId="68CDB30F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przypadku nieprzyjęcia przez Wykonawcę zmiany terminów zaproponowanych przez Zamawiającego, Zamawiający może odstąpić od umowy w terminie 7 dni od daty, w której Wykonawca powinien potwierdzić przyjęcie do realizacji każdego szkolenia w zmienionym terminie. Odstąpienie od umowy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nie rodzi skutków finansowych po stronie Zamawiającego. </w:t>
      </w:r>
    </w:p>
    <w:p w14:paraId="365B2D07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Zamawiający po uzgodnieniu terminów każdego szkolenia dokona rekrutacji uczestników szkoleń                      i przekaże Wykonawcy listę osób zakwalifikowanych, jednak nie później niż 3 dni przed terminem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jego przeprowadzenia. </w:t>
      </w:r>
    </w:p>
    <w:p w14:paraId="62DB3291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przypadku, gdy w wyniku rekrutacji uczestników któregokolwiek szkolenia nie zostanie zebrana grupa większa niż 17 osób (dla każdego szkolenia oddzielnie), Zamawiający ma prawo do zmiany terminu któregokolwiek szkolenia lub jego odwołania. W przypadku zmiany terminu realizacji któregokolwiek szkolenia Wykonawca przedstawi Zamawiającemu nowy termin jego przeprowadzenia. Postanowienie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ust. 2 </w:t>
      </w:r>
      <w:r w:rsidR="0040657D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i następne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stosuje się odpowiednio. </w:t>
      </w:r>
    </w:p>
    <w:p w14:paraId="0E2FDA64" w14:textId="77777777" w:rsidR="00904B8F" w:rsidRPr="00B70E4E" w:rsidRDefault="00272B2B" w:rsidP="001215E0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Zamawiający ma prawo do odwołania któregokolwiek szkolenia bez podania przyczyny</w:t>
      </w:r>
      <w:r w:rsidR="00B904D9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nie później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="00B904D9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niż </w:t>
      </w:r>
      <w:r w:rsidR="001215E0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5 dni przed terminem jego przeprowadzenia. O odwołaniu danego terminu szkolenia Zamawiający poinformuje Wykonawcę nie później niż na 5 dni przed terminem jego przeprowadzenia. </w:t>
      </w:r>
      <w:r w:rsidR="00904B8F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przypadku odwołania szkolenia z przyczyn określonych w ust. 6 Zamawiający ma prawo do złożenia oświadczenia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="00904B8F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o rozwiązaniu umowy w trybie natychmiastowym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, przy czym</w:t>
      </w:r>
      <w:r w:rsidR="00C649A5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oświadczenie w</w:t>
      </w:r>
      <w:r w:rsidR="00600C96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tym przedmiocie może zostać złożone w terminie do 3 dni od momentu uzyskania przez Zamawiającego informacji,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="00600C96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że nie zost</w:t>
      </w:r>
      <w:r w:rsidR="009114F4">
        <w:rPr>
          <w:rFonts w:asciiTheme="minorHAnsi" w:eastAsia="Calibri" w:hAnsiTheme="minorHAnsi" w:cs="Times New Roman"/>
          <w:sz w:val="20"/>
          <w:szCs w:val="20"/>
          <w:lang w:eastAsia="en-US"/>
        </w:rPr>
        <w:t>anie zebrana grupa większa niż 1</w:t>
      </w:r>
      <w:r w:rsidR="00600C96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7 osób. W przypadkach określonych w niniejszym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="00600C96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ust. 7</w:t>
      </w:r>
      <w:r w:rsidR="00904B8F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  <w:r w:rsidR="00C649A5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związanych z odwołaniem szkoleń </w:t>
      </w:r>
      <w:r w:rsidR="00904B8F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nie będzie posiadał wobec Zamawiającego żadnych roszczeń, w tym finansowych oraz oświadcza, że nie będzie takich roszczeń wysuwał w przyszłości. </w:t>
      </w:r>
    </w:p>
    <w:p w14:paraId="5CD9EF84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przekaże drogą elektroniczną Zamawiającemu do akceptacji przygotowane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3 wersje programu szkolenia w terminie 5 dni od dnia zawarcia umowy. </w:t>
      </w:r>
    </w:p>
    <w:p w14:paraId="2FC675D8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Zamawiający zastrzega sobie możliwość wyboru jednego z trzech wskazanych przez Wykonawcę programów i wniesienia uwag/zastrzeżeń do zaproponowanego programu szkolenia w ciągu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2 dni od jego przesłania. </w:t>
      </w:r>
    </w:p>
    <w:p w14:paraId="6BA39F9B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Poprawiony program szkolenia zgodnie z uwagami/zastrzeżeniami wniesionymi przez Zamawiającego, Wykonawca zobowiązany jest przesłać drogą elektroniczną w ciągu 2 dni liczonych od dnia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ich przekazania. W przypadku nieuwzględnienia przez Wykonawcę uwag/zastrzeżeń Zamawiającego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do programu szkolenia, Zamawiający ma prawo odstąpić od umowy w terminie 7 dni liczonych od dnia kiedy Zamawiający dowiedział się o tych okolicznościach. Odstąpienie od umowy nie rodzi skutków finansowych po stronie Zamawiającego</w:t>
      </w:r>
      <w:r w:rsidR="00A6734A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.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</w:p>
    <w:p w14:paraId="7F2EE9BA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zobowiązany jest do przesłania nie później niż w ciągu 5 dni liczonych od dnia zakończenia ostatniego szkolenia raportu końcowego z przeprowadzonej ewaluacji każdego </w:t>
      </w:r>
      <w:r w:rsidR="00554C90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ze szkoleń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  <w:t xml:space="preserve">wraz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z załącznikami, tj. programem szkolenia stanowiącym podst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awę jego przeprowadzenia,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wypełnionymi przez uczestników ankietami ewaluacyjnymi oraz opracowany mat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eriał zawierający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  <w:t>tzw. FAQ wraz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z odpowiedziami. Wykonawca zobowiązany jest do przesłania raportu w wersji </w:t>
      </w:r>
      <w:r w:rsidR="00554C90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elektronicznej i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papierowej. </w:t>
      </w:r>
    </w:p>
    <w:p w14:paraId="45C97E7B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Zamawiający zastrzega sobie możliwość wniesienia uwag do raportu w ciągu 3 dni od jego otrzymania. </w:t>
      </w:r>
    </w:p>
    <w:p w14:paraId="5E05FC8A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zobowiązany jest przesłać drogą elektroniczną raport uwzględniający uwagi Zamawiającego </w:t>
      </w:r>
      <w:r w:rsidR="00FD5CF1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ciągu 3 dni liczonych od dnia ich przekazania przez Zamawiającego. Zapisy ust. 10 dotyczące prawa Zamawiającego do odstąpienia od Umowy stosuje się odpowiednio. </w:t>
      </w:r>
    </w:p>
    <w:p w14:paraId="26B61B64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Ramowy harmonogram realizacji k</w:t>
      </w:r>
      <w:r w:rsidR="00554C90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ażdego ze szkoleń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określa załącznik nr 1 do umowy. Strony mogą dokonać zmiany ramowego harmonogramu realizacji któregokolwiek szkolenia w zakresie rozkładu godzin szkoleniowych i przerw. Zmiany ramowego harmonogramu realizacji któregokolwiek szkolenia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lastRenderedPageBreak/>
        <w:t xml:space="preserve">nie stanowią zmiany umowy, z wyjątkiem takiej zmiany, która będzie wpływać na zmianę terminu końcowego realizacji przedmiotu umowy określonego w ust. 1. </w:t>
      </w:r>
    </w:p>
    <w:p w14:paraId="33459C54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terminie 3 dni od daty zakończenia </w:t>
      </w:r>
      <w:r w:rsidR="00E23A89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każdego ze szkoleń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Wykonawca przekaże Zamawiającemu komplet materiałów szkoleniowych, informacyjnych. W przypadku uchybienia powyższemu obowiązkowi Zamawiający ma prawo nałożyć na Wykonawcę karę umowną w wysokości 5 % wynagrodzenia brutto określonego w § 3 ust. </w:t>
      </w:r>
      <w:r w:rsidR="00752227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2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umowy</w:t>
      </w:r>
      <w:r w:rsidR="00F54D39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za każdy dzień opóźnienia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. Zamawiający ma prawo dochodzić odszkodowania przewyższającego wysokość zastrzeżonej kary umownej na zasadach ogólnych. </w:t>
      </w:r>
    </w:p>
    <w:p w14:paraId="108B038E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Odpowiedzialność Wykonawcy za niezrealizowanie przedmiotu umowy w terminach określonych                           w niniejszym paragrafie jest wyłączona w przypadku, gdy niewykonanie jest następstwem działania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siły wyższej. Przez siłę wyższą strony rozumieją nieprzewidziane okoliczności, na które strony nie mają wpływu, takie jak katastrofy naturalne (np. trzęsienia ziemi), zdarzenia polityczne (np. zamachy terrorystyczne), strajki, protesty</w:t>
      </w:r>
      <w:r w:rsidR="00A6734A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.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</w:p>
    <w:p w14:paraId="40142B8A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zobowiązuje się do współpracy z Zamawiającym na każdym etapie wykonania przedmiotu umowy, w tym do udzielenia każdorazowo pełnej informacji na temat stanu jej realizacji. </w:t>
      </w:r>
    </w:p>
    <w:p w14:paraId="60D71583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Osobami uprawnionymi do kontaktów w sprawie realizacji postanowień umowy są: </w:t>
      </w:r>
    </w:p>
    <w:p w14:paraId="36612E43" w14:textId="77777777" w:rsidR="00904B8F" w:rsidRPr="00B70E4E" w:rsidRDefault="00904B8F" w:rsidP="00A82A3A">
      <w:pPr>
        <w:suppressAutoHyphens w:val="0"/>
        <w:spacing w:line="276" w:lineRule="auto"/>
        <w:ind w:left="426"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po stronie Wykonawcy: </w:t>
      </w:r>
      <w:r w:rsidR="008125B4">
        <w:rPr>
          <w:rFonts w:asciiTheme="minorHAnsi" w:eastAsia="Calibri" w:hAnsiTheme="minorHAnsi" w:cs="Times New Roman"/>
          <w:sz w:val="20"/>
          <w:szCs w:val="20"/>
          <w:lang w:eastAsia="en-US"/>
        </w:rPr>
        <w:t>…………………………………..</w:t>
      </w:r>
      <w:r w:rsidR="00AD7E4C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, e-m</w:t>
      </w:r>
      <w:r w:rsidR="008125B4">
        <w:rPr>
          <w:rFonts w:asciiTheme="minorHAnsi" w:eastAsia="Calibri" w:hAnsiTheme="minorHAnsi" w:cs="Times New Roman"/>
          <w:sz w:val="20"/>
          <w:szCs w:val="20"/>
          <w:lang w:eastAsia="en-US"/>
        </w:rPr>
        <w:t>ail:………………………………………………………………</w:t>
      </w:r>
    </w:p>
    <w:p w14:paraId="49389ADA" w14:textId="77777777" w:rsidR="00904B8F" w:rsidRPr="00B70E4E" w:rsidRDefault="00904B8F" w:rsidP="00A82A3A">
      <w:pPr>
        <w:suppressAutoHyphens w:val="0"/>
        <w:spacing w:line="276" w:lineRule="auto"/>
        <w:ind w:left="426"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po stronie Zamawiającego: </w:t>
      </w:r>
      <w:r w:rsidR="00AD7E4C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Paweł Kowalski, e-mail: pawel.kowalski@mcps.com.pl</w:t>
      </w:r>
    </w:p>
    <w:p w14:paraId="1B998739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Wszystkie zawiadomienia, informacje związane z realizacją umowy przesyłane drogą elektroniczną, powinny być kierowane na adresy e-mail określone w pkt 1</w:t>
      </w:r>
      <w:r w:rsidR="00A6734A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8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. </w:t>
      </w:r>
    </w:p>
    <w:p w14:paraId="6BE54A01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Zmiana wymienionych osób uprawnionych do kontaktu nie powoduje konieczności zmiany umowy. </w:t>
      </w:r>
    </w:p>
    <w:p w14:paraId="56550053" w14:textId="77777777" w:rsidR="00DA49C0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zobowiązuje się poinformować Zamawiającego niezwłocznie, nie później jednak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niż w terminie 3 dni od dnia ich zaistnienia, w formie pisemnej, o wszelkich istotnych okolicznościach, które mogą mieć wpływ na prawidłowe lub terminowe wykonanie przedmiotu umowy przez Wykonawcę. Jeżeli okoliczności, o których mowa powyżej uniemożliwią lub utrudnią Wykonawcy prawidłowe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lub terminowe wykonanie przedmiotu umowy, Zamawiający ma prawo do odstąpienia od umowy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terminie 7 dni od otrzymania informacji o wystąpieniu takich okoliczności. Prawo do odstąpienia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od umowy w ww. terminie Zamawiający będzie miał także w sytuacji, gdy o okolicznościach mogących mieć wpływ na prawidłowe lub terminowe wykonanie przedmiotu umowy, Zamawiający poweźmie informację od innych osób/źródeł aniżeli Wykonawca. Odstąpienie od umowy nie rodzi skutków finansowych po stronie Zamawiającego.</w:t>
      </w:r>
    </w:p>
    <w:p w14:paraId="15FA42A7" w14:textId="77777777" w:rsidR="00904B8F" w:rsidRPr="00B70E4E" w:rsidRDefault="00DA49C0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Odpowiedzialność Zamawiającego w związku z realizacją niniejszej umowy jest ograniczona do sytuacji kiedy </w:t>
      </w:r>
      <w:r w:rsidR="00315D5B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niewykonanie lub nienależyte wykonanie przez Zamawiają</w:t>
      </w:r>
      <w:r w:rsidR="00375A49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cego umowy jest spowodowane winą</w:t>
      </w:r>
      <w:r w:rsidR="00315D5B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umyślną Zamawiającego. Zamawiający nie ponosi odpowiedzialności w szczególności gdy termin któregokolwiek ze szkoleń </w:t>
      </w:r>
      <w:r w:rsidR="00375A49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zostanie zmieniony lub całkowicie odwołany (anulowany) z przyczyn niezależnych od Zamawiającego.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  <w:r w:rsidR="00904B8F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</w:p>
    <w:p w14:paraId="3CDBB39F" w14:textId="77777777" w:rsidR="00554C90" w:rsidRPr="00B70E4E" w:rsidRDefault="00554C90" w:rsidP="00554C90">
      <w:pPr>
        <w:suppressAutoHyphens w:val="0"/>
        <w:spacing w:after="200" w:line="276" w:lineRule="auto"/>
        <w:ind w:left="426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14:paraId="5386A205" w14:textId="77777777" w:rsidR="00904B8F" w:rsidRPr="00B70E4E" w:rsidRDefault="00904B8F" w:rsidP="00554C90">
      <w:pPr>
        <w:suppressAutoHyphens w:val="0"/>
        <w:ind w:left="426" w:hanging="426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3</w:t>
      </w:r>
    </w:p>
    <w:p w14:paraId="6F0269B0" w14:textId="77777777" w:rsidR="0049342C" w:rsidRPr="00B70E4E" w:rsidRDefault="0049342C" w:rsidP="0049342C">
      <w:pPr>
        <w:pStyle w:val="Akapitzlist"/>
        <w:numPr>
          <w:ilvl w:val="0"/>
          <w:numId w:val="1"/>
        </w:numPr>
        <w:ind w:left="426" w:hanging="568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Zamawiający zapłaci Wykonaw</w:t>
      </w:r>
      <w:r w:rsidR="00AD7E4C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cy wynagrodzenie w wysokości: </w:t>
      </w:r>
      <w:r w:rsidR="008125B4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</w:t>
      </w:r>
      <w:r w:rsidR="00AD7E4C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zł z podatkiem VAT</w:t>
      </w:r>
      <w:r w:rsidR="008125B4">
        <w:rPr>
          <w:rFonts w:asciiTheme="minorHAnsi" w:eastAsia="Calibri" w:hAnsiTheme="minorHAnsi" w:cs="Arial"/>
          <w:sz w:val="20"/>
          <w:szCs w:val="20"/>
          <w:lang w:eastAsia="en-US"/>
        </w:rPr>
        <w:t xml:space="preserve"> (słownie: ……………………………………………………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) za </w:t>
      </w:r>
      <w:r w:rsidR="00752227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każdą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osobę, która uczestniczyła</w:t>
      </w:r>
      <w:r w:rsidR="00A6734A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w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752227" w:rsidRPr="00B70E4E">
        <w:rPr>
          <w:rFonts w:asciiTheme="minorHAnsi" w:eastAsia="Calibri" w:hAnsiTheme="minorHAnsi" w:cs="Arial"/>
          <w:sz w:val="20"/>
          <w:szCs w:val="20"/>
          <w:lang w:eastAsia="en-US"/>
        </w:rPr>
        <w:t>danym szkoleniu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14:paraId="4A9D76E7" w14:textId="77777777" w:rsidR="00904B8F" w:rsidRPr="00B70E4E" w:rsidRDefault="00904B8F" w:rsidP="0049342C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Łączne maksymalne wynagrodzenie 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Wykonawcy</w:t>
      </w:r>
      <w:r w:rsidR="008125B4">
        <w:rPr>
          <w:rFonts w:asciiTheme="minorHAnsi" w:eastAsia="Calibri" w:hAnsiTheme="minorHAnsi" w:cs="Arial"/>
          <w:sz w:val="20"/>
          <w:szCs w:val="20"/>
          <w:lang w:eastAsia="en-US"/>
        </w:rPr>
        <w:t xml:space="preserve"> nie przekroczy kwoty …………………………………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zł brutto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(słownie złotych brutt</w:t>
      </w:r>
      <w:r w:rsidR="00AD7E4C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o: </w:t>
      </w:r>
      <w:r w:rsidR="008125B4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……………………………………………..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 00/100)</w:t>
      </w:r>
      <w:r w:rsidR="00E067C2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9E5416" w:rsidRPr="00B70E4E">
        <w:rPr>
          <w:rFonts w:asciiTheme="minorHAnsi" w:eastAsia="Calibri" w:hAnsiTheme="minorHAnsi" w:cs="Arial"/>
          <w:sz w:val="20"/>
          <w:szCs w:val="20"/>
          <w:lang w:eastAsia="en-US"/>
        </w:rPr>
        <w:t>(</w:t>
      </w:r>
      <w:r w:rsidR="00E067C2" w:rsidRPr="00B70E4E">
        <w:rPr>
          <w:rFonts w:asciiTheme="minorHAnsi" w:eastAsia="Calibri" w:hAnsiTheme="minorHAnsi" w:cs="Arial"/>
          <w:sz w:val="20"/>
          <w:szCs w:val="20"/>
          <w:lang w:eastAsia="en-US"/>
        </w:rPr>
        <w:t>zgodnie z załą</w:t>
      </w:r>
      <w:r w:rsidR="003D1EE1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cznikiem </w:t>
      </w:r>
      <w:r w:rsidR="003C5C48" w:rsidRPr="00B70E4E">
        <w:rPr>
          <w:rFonts w:asciiTheme="minorHAnsi" w:eastAsia="Calibri" w:hAnsiTheme="minorHAnsi" w:cs="Arial"/>
          <w:sz w:val="20"/>
          <w:szCs w:val="20"/>
          <w:lang w:eastAsia="en-US"/>
        </w:rPr>
        <w:t>N</w:t>
      </w:r>
      <w:r w:rsidR="003D1EE1" w:rsidRPr="00B70E4E">
        <w:rPr>
          <w:rFonts w:asciiTheme="minorHAnsi" w:eastAsia="Calibri" w:hAnsiTheme="minorHAnsi" w:cs="Arial"/>
          <w:sz w:val="20"/>
          <w:szCs w:val="20"/>
          <w:lang w:eastAsia="en-US"/>
        </w:rPr>
        <w:t>r 2</w:t>
      </w:r>
      <w:r w:rsidR="009E5416" w:rsidRPr="00B70E4E">
        <w:rPr>
          <w:rFonts w:asciiTheme="minorHAnsi" w:eastAsia="Calibri" w:hAnsiTheme="minorHAnsi" w:cs="Arial"/>
          <w:sz w:val="20"/>
          <w:szCs w:val="20"/>
          <w:lang w:eastAsia="en-US"/>
        </w:rPr>
        <w:t>)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14:paraId="15E76066" w14:textId="77777777" w:rsidR="008F1134" w:rsidRPr="00B70E4E" w:rsidRDefault="008F1134" w:rsidP="0049342C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Rzeczywista łączna wysokość wynagrodzenia Wykonawcy za realizację przedmiotu umowy obliczona będzie jako iloczyn rzeczywistej liczby uczestników uczestniczących w szkoleniu (z zastrzeżeniem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ust. 8 poniżej) oraz ceny jednostkowej za jednego uczestnika wskazanej w </w:t>
      </w:r>
      <w:r w:rsidR="005E33DE">
        <w:rPr>
          <w:rFonts w:asciiTheme="minorHAnsi" w:eastAsia="Calibri" w:hAnsiTheme="minorHAnsi" w:cs="Arial"/>
          <w:sz w:val="20"/>
          <w:szCs w:val="20"/>
          <w:lang w:eastAsia="en-US"/>
        </w:rPr>
        <w:t>ust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="005E33DE">
        <w:rPr>
          <w:rFonts w:asciiTheme="minorHAnsi" w:eastAsia="Calibri" w:hAnsiTheme="minorHAnsi" w:cs="Arial"/>
          <w:sz w:val="20"/>
          <w:szCs w:val="20"/>
          <w:lang w:eastAsia="en-US"/>
        </w:rPr>
        <w:t xml:space="preserve"> 1 powyżej. </w:t>
      </w:r>
    </w:p>
    <w:p w14:paraId="6869F2C8" w14:textId="77777777" w:rsidR="00904B8F" w:rsidRPr="00B70E4E" w:rsidRDefault="00904B8F" w:rsidP="00904B8F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Wynagrodzenie powyższe obejmuje wszelkie świadczenia </w:t>
      </w:r>
      <w:r w:rsidRPr="00B70E4E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Wykonawcy</w:t>
      </w: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związane z realizacją niniejszej umowy.</w:t>
      </w:r>
    </w:p>
    <w:p w14:paraId="4393D8AB" w14:textId="77777777" w:rsidR="00904B8F" w:rsidRPr="00B70E4E" w:rsidRDefault="00904B8F" w:rsidP="00904B8F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Wykonawca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wystawi fakturę w terminie 7 dni od daty </w:t>
      </w:r>
      <w:r w:rsidR="00E977A0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wykonania usługi, o której mowa w § 1 ust.1.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="00E977A0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oraz </w:t>
      </w:r>
      <w:r w:rsidR="003D1EE1" w:rsidRPr="00B70E4E">
        <w:rPr>
          <w:rFonts w:asciiTheme="minorHAnsi" w:eastAsia="Calibri" w:hAnsiTheme="minorHAnsi" w:cs="Arial"/>
          <w:sz w:val="20"/>
          <w:szCs w:val="20"/>
          <w:lang w:eastAsia="en-US"/>
        </w:rPr>
        <w:t>zaakceptowania</w:t>
      </w:r>
      <w:r w:rsidR="00E977A0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przez Zamawiającego </w:t>
      </w:r>
      <w:r w:rsidR="003D1EE1" w:rsidRPr="00B70E4E">
        <w:rPr>
          <w:rFonts w:asciiTheme="minorHAnsi" w:eastAsia="Calibri" w:hAnsiTheme="minorHAnsi" w:cs="Arial"/>
          <w:sz w:val="20"/>
          <w:szCs w:val="20"/>
          <w:lang w:eastAsia="en-US"/>
        </w:rPr>
        <w:t>protokołu odbioru</w:t>
      </w:r>
      <w:r w:rsidR="009E5416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(załącznik </w:t>
      </w:r>
      <w:r w:rsidR="003C5C48" w:rsidRPr="00B70E4E">
        <w:rPr>
          <w:rFonts w:asciiTheme="minorHAnsi" w:eastAsia="Calibri" w:hAnsiTheme="minorHAnsi" w:cs="Arial"/>
          <w:sz w:val="20"/>
          <w:szCs w:val="20"/>
          <w:lang w:eastAsia="en-US"/>
        </w:rPr>
        <w:t>N</w:t>
      </w:r>
      <w:r w:rsidR="009E5416" w:rsidRPr="00B70E4E">
        <w:rPr>
          <w:rFonts w:asciiTheme="minorHAnsi" w:eastAsia="Calibri" w:hAnsiTheme="minorHAnsi" w:cs="Arial"/>
          <w:sz w:val="20"/>
          <w:szCs w:val="20"/>
          <w:lang w:eastAsia="en-US"/>
        </w:rPr>
        <w:t>r 3 do umowy)</w:t>
      </w:r>
      <w:r w:rsidR="00E977A0"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="009E5416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14:paraId="19EBF52F" w14:textId="77777777" w:rsidR="00904B8F" w:rsidRPr="00B70E4E" w:rsidRDefault="00904B8F" w:rsidP="00904B8F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Wynagrodzenie za wykonane usługi zostanie zapłacone przel</w:t>
      </w:r>
      <w:r w:rsidR="00554C90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ewem na podane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na fakturze konto bankowe 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Wykonawcy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w terminie do 30 dni od daty złożenia poprawnie wystawionej przez 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Wykonawcę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faktury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 xml:space="preserve"> i jej zaakceptowania przez 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Zamawiającego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14:paraId="0C29D67B" w14:textId="77777777" w:rsidR="00904B8F" w:rsidRPr="00B70E4E" w:rsidRDefault="00904B8F" w:rsidP="00904B8F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Fakturę VAT za wykonanie przedmiotu umowy należy wystawić w następujący sposób:</w:t>
      </w:r>
    </w:p>
    <w:p w14:paraId="3C15EE52" w14:textId="77777777" w:rsidR="00904B8F" w:rsidRPr="00B70E4E" w:rsidRDefault="00904B8F" w:rsidP="00904B8F">
      <w:pPr>
        <w:suppressAutoHyphens w:val="0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30649E20" w14:textId="77777777" w:rsidR="00904B8F" w:rsidRPr="00B70E4E" w:rsidRDefault="00904B8F" w:rsidP="00904B8F">
      <w:pPr>
        <w:suppressAutoHyphens w:val="0"/>
        <w:ind w:left="709" w:hanging="426"/>
        <w:jc w:val="both"/>
        <w:rPr>
          <w:rFonts w:asciiTheme="minorHAnsi" w:hAnsiTheme="minorHAnsi" w:cs="Arial"/>
          <w:b/>
          <w:sz w:val="20"/>
          <w:szCs w:val="20"/>
          <w:u w:val="single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u w:val="single"/>
          <w:lang w:eastAsia="pl-PL"/>
        </w:rPr>
        <w:t>Nabywca/podatnik:</w:t>
      </w:r>
    </w:p>
    <w:p w14:paraId="1F12FF67" w14:textId="77777777" w:rsidR="00904B8F" w:rsidRPr="00B70E4E" w:rsidRDefault="00904B8F" w:rsidP="00904B8F">
      <w:pPr>
        <w:suppressAutoHyphens w:val="0"/>
        <w:ind w:left="284" w:hanging="1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sz w:val="20"/>
          <w:szCs w:val="20"/>
          <w:lang w:eastAsia="pl-PL"/>
        </w:rPr>
        <w:t>Województwo Mazowieckie, ul. Jagiellońska 26, 03-719 Warszawa, NIP: 1132453940, REGON: 015528910</w:t>
      </w:r>
    </w:p>
    <w:p w14:paraId="36DCDABA" w14:textId="77777777" w:rsidR="00904B8F" w:rsidRPr="00B70E4E" w:rsidRDefault="00904B8F" w:rsidP="00904B8F">
      <w:pPr>
        <w:suppressAutoHyphens w:val="0"/>
        <w:ind w:left="709" w:hanging="426"/>
        <w:rPr>
          <w:rFonts w:asciiTheme="minorHAnsi" w:hAnsiTheme="minorHAnsi" w:cs="Arial"/>
          <w:sz w:val="20"/>
          <w:szCs w:val="20"/>
          <w:lang w:eastAsia="pl-PL"/>
        </w:rPr>
      </w:pPr>
    </w:p>
    <w:p w14:paraId="51BFCFE9" w14:textId="77777777" w:rsidR="00510718" w:rsidRPr="00B70E4E" w:rsidRDefault="00510718" w:rsidP="00904B8F">
      <w:pPr>
        <w:suppressAutoHyphens w:val="0"/>
        <w:ind w:left="709" w:hanging="426"/>
        <w:rPr>
          <w:rFonts w:asciiTheme="minorHAnsi" w:hAnsiTheme="minorHAnsi" w:cs="Arial"/>
          <w:b/>
          <w:sz w:val="20"/>
          <w:szCs w:val="20"/>
          <w:u w:val="single"/>
          <w:lang w:eastAsia="pl-PL"/>
        </w:rPr>
      </w:pPr>
    </w:p>
    <w:p w14:paraId="4697FC47" w14:textId="77777777" w:rsidR="00904B8F" w:rsidRPr="00B70E4E" w:rsidRDefault="00904B8F" w:rsidP="00904B8F">
      <w:pPr>
        <w:suppressAutoHyphens w:val="0"/>
        <w:ind w:left="709" w:hanging="426"/>
        <w:rPr>
          <w:rFonts w:asciiTheme="minorHAnsi" w:hAnsiTheme="minorHAnsi" w:cs="Arial"/>
          <w:b/>
          <w:sz w:val="20"/>
          <w:szCs w:val="20"/>
          <w:u w:val="single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u w:val="single"/>
          <w:lang w:eastAsia="pl-PL"/>
        </w:rPr>
        <w:t>Odbiorca/płatnik:</w:t>
      </w:r>
    </w:p>
    <w:p w14:paraId="4FB61971" w14:textId="77777777" w:rsidR="00904B8F" w:rsidRPr="00B70E4E" w:rsidRDefault="00904B8F" w:rsidP="00904B8F">
      <w:pPr>
        <w:tabs>
          <w:tab w:val="left" w:pos="284"/>
        </w:tabs>
        <w:suppressAutoHyphens w:val="0"/>
        <w:ind w:left="284" w:hanging="1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sz w:val="20"/>
          <w:szCs w:val="20"/>
          <w:lang w:eastAsia="pl-PL"/>
        </w:rPr>
        <w:t>Mazowieckie Centrum Polityki Społecznej, ul. Nowogrodzka 62A, 02-002 Warszawa.</w:t>
      </w:r>
      <w:r w:rsidRPr="00B70E4E">
        <w:rPr>
          <w:rFonts w:asciiTheme="minorHAnsi" w:hAnsiTheme="minorHAnsi" w:cs="Arial"/>
          <w:sz w:val="20"/>
          <w:szCs w:val="20"/>
          <w:lang w:eastAsia="pl-PL"/>
        </w:rPr>
        <w:br/>
      </w:r>
    </w:p>
    <w:p w14:paraId="17FAE23D" w14:textId="77777777" w:rsidR="00904B8F" w:rsidRPr="00B70E4E" w:rsidRDefault="00904B8F" w:rsidP="0049342C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56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sz w:val="20"/>
          <w:szCs w:val="20"/>
          <w:lang w:eastAsia="pl-PL"/>
        </w:rPr>
        <w:t xml:space="preserve">Zamawiający zastrzega sobie prawo do zmniejszenia liczby uczestników każdego ze szkoleń określonej w </w:t>
      </w:r>
      <w:r w:rsidR="0049342C" w:rsidRPr="00B70E4E">
        <w:rPr>
          <w:rFonts w:asciiTheme="minorHAnsi" w:hAnsiTheme="minorHAnsi" w:cs="Arial"/>
          <w:sz w:val="20"/>
          <w:szCs w:val="20"/>
          <w:lang w:eastAsia="pl-PL"/>
        </w:rPr>
        <w:t xml:space="preserve">              </w:t>
      </w:r>
      <w:r w:rsidRPr="00B70E4E">
        <w:rPr>
          <w:rFonts w:asciiTheme="minorHAnsi" w:hAnsiTheme="minorHAnsi" w:cs="Arial"/>
          <w:sz w:val="20"/>
          <w:szCs w:val="20"/>
          <w:lang w:eastAsia="pl-PL"/>
        </w:rPr>
        <w:t xml:space="preserve">§ 1 umowy do 17 osób włącznie. W takiej sytuacji Wykonawca nie będzie posiadał wobec Zamawiającego żadnych roszczeń, w tym finansowych oraz oświadcza, że nie będzie takich roszczeń wysuwał </w:t>
      </w:r>
      <w:r w:rsidRPr="00B70E4E">
        <w:rPr>
          <w:rFonts w:asciiTheme="minorHAnsi" w:hAnsiTheme="minorHAnsi" w:cs="Arial"/>
          <w:sz w:val="20"/>
          <w:szCs w:val="20"/>
          <w:lang w:eastAsia="pl-PL"/>
        </w:rPr>
        <w:br/>
        <w:t>w przyszłości.</w:t>
      </w:r>
    </w:p>
    <w:p w14:paraId="0EC5FE01" w14:textId="77777777" w:rsidR="00904B8F" w:rsidRDefault="00904B8F" w:rsidP="0049342C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56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sz w:val="20"/>
          <w:szCs w:val="20"/>
          <w:lang w:eastAsia="pl-PL"/>
        </w:rPr>
        <w:t>O zmniejszeniu liczby uczestników Zamawiający poinformuje Wykonawcę najpóźniej na 3 dni przed terminem rozpoczęcia szkolenia.</w:t>
      </w:r>
    </w:p>
    <w:p w14:paraId="5CAE168C" w14:textId="77777777" w:rsidR="00B0433D" w:rsidRDefault="00B0433D" w:rsidP="0049342C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568"/>
        <w:jc w:val="both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 xml:space="preserve">Zamawiający podaje numer PEF 526-23-80-101 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t>Zamawiającego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, na 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t>Platformie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t>Elektronicznego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 Fakturowania w rozumieniu ustawy z dnia 9 listopada 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t>2018 r. elektronicznym fakturowaniu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br/>
        <w:t xml:space="preserve">w zamówieniach publicznych, koncesjach na roboty budowlane lub usługi oraz partnerstwie 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br/>
        <w:t xml:space="preserve">publiczno-prywatnym (Dz. U. z 2018 r. poz. 2191). Wykonawca może przesłać ustrukturyzowaną fakturę elektroniczną za pośrednictwem Platformy Elektronicznego Fakturowania: http://efaktura.gov.pl. </w:t>
      </w:r>
    </w:p>
    <w:p w14:paraId="1DA3DCD1" w14:textId="77777777" w:rsidR="00B0433D" w:rsidRPr="00B70E4E" w:rsidRDefault="00B0433D" w:rsidP="00DF09B3">
      <w:p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325AFD3E" w14:textId="77777777" w:rsidR="00904B8F" w:rsidRPr="00B70E4E" w:rsidRDefault="00904B8F" w:rsidP="00554C90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4</w:t>
      </w:r>
    </w:p>
    <w:p w14:paraId="67B1F9A7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Wykonawca zapłaci Zamawiającemu karę umowną w wysokości 10% wartości wynagrodzenia określonego w § 3 ust. </w:t>
      </w:r>
      <w:r w:rsidR="0049342C" w:rsidRPr="00B70E4E">
        <w:rPr>
          <w:rFonts w:asciiTheme="minorHAnsi" w:eastAsia="Calibri" w:hAnsiTheme="minorHAnsi" w:cs="Arial"/>
          <w:sz w:val="20"/>
          <w:szCs w:val="20"/>
          <w:lang w:eastAsia="en-US"/>
        </w:rPr>
        <w:t>2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, jeżeli przedmiot umowy zostanie wykonany nienależycie z przyczyn leżących po stronie Wyk</w:t>
      </w:r>
      <w:r w:rsidR="00613225" w:rsidRPr="00B70E4E">
        <w:rPr>
          <w:rFonts w:asciiTheme="minorHAnsi" w:eastAsia="Calibri" w:hAnsiTheme="minorHAnsi" w:cs="Arial"/>
          <w:sz w:val="20"/>
          <w:szCs w:val="20"/>
          <w:lang w:eastAsia="en-US"/>
        </w:rPr>
        <w:t>onawcy, za każdy przypadek nienależytego wykonania umowy.</w:t>
      </w:r>
    </w:p>
    <w:p w14:paraId="31C37C79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 przypadku niewykonania przedmiotu umowy z przyczyn leżących po stronie Wykonawcy, Zamawiającemu przysługuje kara umowna w wysokości 30% wartości wynagrodzenia określonego w § 3 ust. </w:t>
      </w:r>
      <w:r w:rsidR="0049342C" w:rsidRPr="00B70E4E">
        <w:rPr>
          <w:rFonts w:asciiTheme="minorHAnsi" w:eastAsia="Calibri" w:hAnsiTheme="minorHAnsi" w:cs="Arial"/>
          <w:sz w:val="20"/>
          <w:szCs w:val="20"/>
          <w:lang w:eastAsia="en-US"/>
        </w:rPr>
        <w:t>2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14:paraId="338AEAA6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 przypadku nieprzekazania do akceptacji Zamawiającego projektu Raportu w </w:t>
      </w: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terminie określonym </w:t>
      </w: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br/>
        <w:t xml:space="preserve">w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§ 2 ust. 11</w:t>
      </w:r>
      <w:r w:rsidR="00B4386D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lub nie</w:t>
      </w:r>
      <w:r w:rsidR="00C649A5" w:rsidRPr="00B70E4E">
        <w:rPr>
          <w:rFonts w:asciiTheme="minorHAnsi" w:eastAsia="Calibri" w:hAnsiTheme="minorHAnsi" w:cs="Arial"/>
          <w:sz w:val="20"/>
          <w:szCs w:val="20"/>
          <w:lang w:eastAsia="en-US"/>
        </w:rPr>
        <w:t>przekazania</w:t>
      </w:r>
      <w:r w:rsidR="00B4386D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Zamawiającemu raportu uwzględniającego </w:t>
      </w:r>
      <w:r w:rsidR="001C2ABE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uwagi Zamawiającego w terminie określonym w </w:t>
      </w:r>
      <w:r w:rsidR="001C2ABE" w:rsidRPr="00B70E4E">
        <w:rPr>
          <w:rFonts w:asciiTheme="minorHAnsi" w:hAnsiTheme="minorHAnsi" w:cs="Arial"/>
          <w:sz w:val="20"/>
          <w:szCs w:val="20"/>
          <w:lang w:eastAsia="pl-PL"/>
        </w:rPr>
        <w:t>§ 2 ust. 13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, Zamawiającemu przysługuje kara umowna w wysokości 3% wartości wynagrodzenia określonego w § 3 ust. </w:t>
      </w:r>
      <w:r w:rsidR="0049342C" w:rsidRPr="00B70E4E">
        <w:rPr>
          <w:rFonts w:asciiTheme="minorHAnsi" w:eastAsia="Calibri" w:hAnsiTheme="minorHAnsi" w:cs="Arial"/>
          <w:sz w:val="20"/>
          <w:szCs w:val="20"/>
          <w:lang w:eastAsia="en-US"/>
        </w:rPr>
        <w:t>2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, za każdy dzień opóźnienia.</w:t>
      </w:r>
    </w:p>
    <w:p w14:paraId="7358C116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O naliczeniu kar umownych Zamawiający poinformuje Wykonawcę pisemnie, podając uzasadnianie faktyczne.</w:t>
      </w:r>
    </w:p>
    <w:p w14:paraId="2EF46094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Zamawiający ma prawo dokonywać potrąceń kar umo</w:t>
      </w:r>
      <w:r w:rsidR="00FC09A7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wnych określonych w ust. 1 i 3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 wynagrodzenia Wykonawcy.</w:t>
      </w:r>
    </w:p>
    <w:p w14:paraId="7029E3B5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 przypadku naliczenia kary umownej określonej w ust. 2 Wykonawca zapłaci kwotę kary na rachunek bankowy Zamawiającego wskazany w zawiadomieniu.</w:t>
      </w:r>
    </w:p>
    <w:p w14:paraId="12117DB5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Jeżeli wysokość zastrzeżonych kar umownych nie pokrywa poniesionej szkody, </w:t>
      </w:r>
      <w:r w:rsidR="00F34EBA" w:rsidRPr="00B70E4E">
        <w:rPr>
          <w:rFonts w:asciiTheme="minorHAnsi" w:eastAsia="Calibri" w:hAnsiTheme="minorHAnsi" w:cs="Arial"/>
          <w:sz w:val="20"/>
          <w:szCs w:val="20"/>
          <w:lang w:eastAsia="en-US"/>
        </w:rPr>
        <w:t>Zamawiający może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dochodzić odszkodowania uzupełniającego, na zasadach ogólnych.</w:t>
      </w:r>
    </w:p>
    <w:p w14:paraId="44105269" w14:textId="77777777" w:rsidR="00904B8F" w:rsidRPr="00B70E4E" w:rsidRDefault="00904B8F" w:rsidP="00554C90">
      <w:pPr>
        <w:suppressAutoHyphens w:val="0"/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41364ED3" w14:textId="77777777" w:rsidR="00904B8F" w:rsidRPr="00B70E4E" w:rsidRDefault="00904B8F" w:rsidP="00554C90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5</w:t>
      </w:r>
    </w:p>
    <w:p w14:paraId="5B7AD5D5" w14:textId="77777777" w:rsidR="00904B8F" w:rsidRPr="00B70E4E" w:rsidRDefault="00904B8F" w:rsidP="00904B8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Wykonawca 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wiadcza, 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e wszystkie wyniki prac</w:t>
      </w:r>
      <w:r w:rsidR="00AC62F7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powstałe w związku z realizacją przedmiotu umowy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,</w:t>
      </w:r>
      <w:r w:rsidR="00AC62F7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mog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ce stanowi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ć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przedmiot majątkowych praw autorskich, w tym w szczególno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="00AC62F7" w:rsidRPr="00B70E4E">
        <w:rPr>
          <w:rFonts w:asciiTheme="minorHAnsi" w:eastAsia="Calibri" w:hAnsiTheme="minorHAnsi" w:cs="Arial"/>
          <w:sz w:val="20"/>
          <w:szCs w:val="20"/>
          <w:lang w:eastAsia="en-US"/>
        </w:rPr>
        <w:t>ci Raport końcowy przygotowany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w ramach umowy</w:t>
      </w:r>
      <w:r w:rsidR="00C649A5" w:rsidRPr="00B70E4E">
        <w:rPr>
          <w:rFonts w:asciiTheme="minorHAnsi" w:eastAsia="Calibri" w:hAnsiTheme="minorHAnsi" w:cs="Arial"/>
          <w:sz w:val="20"/>
          <w:szCs w:val="20"/>
          <w:lang w:eastAsia="en-US"/>
        </w:rPr>
        <w:t>, materiały dydaktyczne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nie b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ę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d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ą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zawierać niedozwolonych zapo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ycze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ń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 utworów osób trzecich oraz nie b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ę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d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ą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narusza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ć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praw przysługuj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cych osobom trzecim,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 tym w szczególno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ci praw autorskich innych osób.</w:t>
      </w:r>
    </w:p>
    <w:p w14:paraId="126A3CC6" w14:textId="77777777" w:rsidR="00904B8F" w:rsidRPr="00B70E4E" w:rsidRDefault="00904B8F" w:rsidP="00904B8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Wykonawca 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wiadcza, 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e b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ę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d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ą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mu przysługiwa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ć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maj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tkowe prawa autorskie w rozumieniu ustawy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 dnia 4 lutego 1994 r. o prawie autorskim i prawach pokrewnych (</w:t>
      </w:r>
      <w:proofErr w:type="spellStart"/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t.j</w:t>
      </w:r>
      <w:proofErr w:type="spellEnd"/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 Dz. U. z 201</w:t>
      </w:r>
      <w:r w:rsidR="00B01FEA" w:rsidRPr="00B70E4E">
        <w:rPr>
          <w:rFonts w:asciiTheme="minorHAnsi" w:eastAsia="Calibri" w:hAnsiTheme="minorHAnsi" w:cs="Arial"/>
          <w:sz w:val="20"/>
          <w:szCs w:val="20"/>
          <w:lang w:eastAsia="en-US"/>
        </w:rPr>
        <w:t>7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r. poz. </w:t>
      </w:r>
      <w:r w:rsidR="00B01FEA" w:rsidRPr="00B70E4E">
        <w:rPr>
          <w:rFonts w:asciiTheme="minorHAnsi" w:eastAsia="Calibri" w:hAnsiTheme="minorHAnsi" w:cs="Arial"/>
          <w:sz w:val="20"/>
          <w:szCs w:val="20"/>
          <w:lang w:eastAsia="en-US"/>
        </w:rPr>
        <w:t>880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) do wy</w:t>
      </w:r>
      <w:r w:rsidR="008B4FD3">
        <w:rPr>
          <w:rFonts w:asciiTheme="minorHAnsi" w:eastAsia="Calibri" w:hAnsiTheme="minorHAnsi" w:cs="Arial"/>
          <w:sz w:val="20"/>
          <w:szCs w:val="20"/>
          <w:lang w:eastAsia="en-US"/>
        </w:rPr>
        <w:t>ników prac, o których mowa w § 5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t xml:space="preserve">ust. 1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umowy, w pełnym zakresie, bez 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adnych ogranicze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ń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lub obci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e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ń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na rzecz osób trzecich, w szczególno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ci majątkowych praw autorskich innych osób.</w:t>
      </w:r>
    </w:p>
    <w:p w14:paraId="10AA3D17" w14:textId="77777777" w:rsidR="00904B8F" w:rsidRPr="00B70E4E" w:rsidRDefault="00904B8F" w:rsidP="00904B8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>W ramach wynagrodzenia okre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lonego w §3, Wykonawca przenosi na Zamawiaj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cego z chwilą odbioru przedmiotu umowy cało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ść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maj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tkowych praw autorskich do wyników prac, o których mowa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 § 1, przygotowanych przez Wykonawc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ę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 ramach realizacji przedmiotu umowy („Utwory”).</w:t>
      </w:r>
    </w:p>
    <w:p w14:paraId="6DF667EE" w14:textId="77777777" w:rsidR="00904B8F" w:rsidRPr="00B70E4E" w:rsidRDefault="00904B8F" w:rsidP="00904B8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sz w:val="20"/>
          <w:szCs w:val="20"/>
          <w:lang w:eastAsia="pl-PL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Przeniesienie majątkowych praw autorskich do Utworów obejmuje w szczególności prawo do wyłącznego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 xml:space="preserve">i swobodnego korzystania i rozporządzania Utworami w kraju i za granicą, w tym na wszystkich znanych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w chwili zawarcia umowy polach eksploatacji, a w szczególności:</w:t>
      </w:r>
    </w:p>
    <w:p w14:paraId="20FE07BB" w14:textId="77777777" w:rsidR="00904B8F" w:rsidRPr="00B70E4E" w:rsidRDefault="00904B8F" w:rsidP="00904B8F">
      <w:pPr>
        <w:numPr>
          <w:ilvl w:val="0"/>
          <w:numId w:val="4"/>
        </w:numPr>
        <w:tabs>
          <w:tab w:val="left" w:pos="142"/>
          <w:tab w:val="left" w:pos="709"/>
        </w:tabs>
        <w:suppressAutoHyphens w:val="0"/>
        <w:spacing w:line="276" w:lineRule="auto"/>
        <w:ind w:left="709" w:right="-1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utrwalenia Utworu dowolną techniką, w tym drukarską, cyfrową, elektroniczną, fotograficzną, optyczną, laserową, na każdym nośniku, włączając w to także nośniki elektroniczne, optyczne, magnetyczne, dyskietki, CD-ROM, DVD, papier;</w:t>
      </w:r>
    </w:p>
    <w:p w14:paraId="4C7B448F" w14:textId="77777777" w:rsidR="00904B8F" w:rsidRPr="00B70E4E" w:rsidRDefault="00904B8F" w:rsidP="00904B8F">
      <w:pPr>
        <w:numPr>
          <w:ilvl w:val="0"/>
          <w:numId w:val="4"/>
        </w:numPr>
        <w:tabs>
          <w:tab w:val="left" w:pos="142"/>
          <w:tab w:val="left" w:pos="709"/>
        </w:tabs>
        <w:suppressAutoHyphens w:val="0"/>
        <w:spacing w:line="276" w:lineRule="auto"/>
        <w:ind w:left="709" w:right="-1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zwielokrotnienia Utworu w każdej możliwej technice, w tym drukarskiej, cyfrowej, elektronicznej, laserowej, fotograficznej, optycznej, na każdym nośniku, włączając w to także nośniki elektroniczne, optyczne, magnetyczne dyskietki, CD-ROM, DVD, papier, w ramach systemu on-line;</w:t>
      </w:r>
    </w:p>
    <w:p w14:paraId="3002018F" w14:textId="77777777" w:rsidR="00904B8F" w:rsidRPr="00B70E4E" w:rsidRDefault="00904B8F" w:rsidP="00904B8F">
      <w:pPr>
        <w:numPr>
          <w:ilvl w:val="0"/>
          <w:numId w:val="4"/>
        </w:numPr>
        <w:tabs>
          <w:tab w:val="left" w:pos="142"/>
          <w:tab w:val="left" w:pos="709"/>
        </w:tabs>
        <w:suppressAutoHyphens w:val="0"/>
        <w:spacing w:line="276" w:lineRule="auto"/>
        <w:ind w:left="709" w:right="-1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wprowadzenia Utworu lub poszczególnych elementów utworów do pamięci komputera i sieci multimedialnych, w tym Internetu, sieci wewnętrznych typu Intranet, jak również przesyłania Utworu w ramach wyżej wymienionej sieci w tym w trybie on-line;</w:t>
      </w:r>
    </w:p>
    <w:p w14:paraId="58029C18" w14:textId="77777777" w:rsidR="00904B8F" w:rsidRPr="00B70E4E" w:rsidRDefault="00904B8F" w:rsidP="00904B8F">
      <w:pPr>
        <w:numPr>
          <w:ilvl w:val="0"/>
          <w:numId w:val="4"/>
        </w:numPr>
        <w:tabs>
          <w:tab w:val="left" w:pos="142"/>
          <w:tab w:val="left" w:pos="709"/>
        </w:tabs>
        <w:suppressAutoHyphens w:val="0"/>
        <w:spacing w:line="276" w:lineRule="auto"/>
        <w:ind w:left="709" w:right="-1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wprowadzenia do obrotu i bez ograniczeń ilościowych, przedmiotowych i terytorialnych rozpowszechniania Utworu, w tym wprowadzenia do obrotu w szczególności drukiem,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w postaci papierowej, w czasopismach, w ramach produktów elektronicznych, w ramach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baz danych, na nośnikach magnetycznych, cyfrowyc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t>h, optycznych elektronicznych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, również w postaci CD-ROM, dyskietek, DVD, w ramach sieci multimedialnych, w tym sieci wewnętrznych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(np. typu Intranet), jak i Internetu w systemie on-line, poprzez komunikowanie na życzenie;</w:t>
      </w:r>
    </w:p>
    <w:p w14:paraId="772B3A0E" w14:textId="77777777" w:rsidR="00904B8F" w:rsidRPr="00B70E4E" w:rsidRDefault="00904B8F" w:rsidP="00904B8F">
      <w:pPr>
        <w:numPr>
          <w:ilvl w:val="0"/>
          <w:numId w:val="4"/>
        </w:numPr>
        <w:tabs>
          <w:tab w:val="left" w:pos="142"/>
          <w:tab w:val="left" w:pos="709"/>
        </w:tabs>
        <w:suppressAutoHyphens w:val="0"/>
        <w:spacing w:line="276" w:lineRule="auto"/>
        <w:ind w:left="709" w:right="-1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wypożyczania, najmu, użyczenia, dzierżawy lub wymiany nośników, na których utwór utrwalono, utrwalonych i zwielokrotnionych stosownie do niniejszego ustępu, przy zastosowaniu dowolne</w:t>
      </w:r>
      <w:r w:rsidR="006F3646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j techniki udostępnienia utworu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w nieograniczonej ilości wydań i wielkości nakładów.</w:t>
      </w:r>
    </w:p>
    <w:p w14:paraId="505F1628" w14:textId="77777777" w:rsidR="00904B8F" w:rsidRPr="00B70E4E" w:rsidRDefault="00904B8F" w:rsidP="00904B8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Wykonawca wyra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a zgod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ę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na wykonywanie przez Zamawiaj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cego autorskich praw zale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nych w zakresie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pól eksploatacji określonych w ust. 4 powyżej i nie b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ę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dzie 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dał z tego tytułu dodatkowego wynagrodzenia.</w:t>
      </w:r>
    </w:p>
    <w:p w14:paraId="6AE1EC19" w14:textId="77777777" w:rsidR="00904B8F" w:rsidRPr="00B70E4E" w:rsidRDefault="00904B8F" w:rsidP="00904B8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sz w:val="20"/>
          <w:szCs w:val="20"/>
          <w:lang w:eastAsia="pl-PL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Przeniesienie majątkowych praw autorskich jest dokonywane na czas nieokreślony.</w:t>
      </w:r>
    </w:p>
    <w:p w14:paraId="782B66AD" w14:textId="77777777" w:rsidR="00904B8F" w:rsidRPr="00B70E4E" w:rsidRDefault="00904B8F" w:rsidP="00904B8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Strony postanawiają, że Zamawiający – w ramach wynagrodzenia określonego w § 3 umowy – stanie się właścicielem egzemplarzy projektów i nośników, na których Wykonawca utrwalił Utwory z chwilą dostarczenia ich Zamawiającemu. </w:t>
      </w:r>
    </w:p>
    <w:p w14:paraId="340EF4C2" w14:textId="77777777" w:rsidR="00904B8F" w:rsidRPr="00B70E4E" w:rsidRDefault="00904B8F" w:rsidP="00904B8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>W przypadku pojawienia się roszczeń osób trzecich z tytułu praw autorskich do Utworów, Wykonawca zobowiązuje się do ich zaspokojenia oraz do pokrycia kosztów, wydatków i szkód, jakie Zamawiający poniósł na skutek zgłoszenia tych roszczeń, w tym wynikających z orzeczeń sądów powszechnych. Wykonawca powinien zostać niezwłocznie powiadomiony o wszczęciu przez osoby trzecie ewentualnego postępowania sądowego przeciwko Zamawiającemu.</w:t>
      </w:r>
    </w:p>
    <w:p w14:paraId="3CD07E55" w14:textId="77777777" w:rsidR="00904B8F" w:rsidRPr="00B70E4E" w:rsidRDefault="00904B8F" w:rsidP="00904B8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W przypadku jakichkolwiek wątpliwości odnośnie skuteczności przeniesienia praw majątkowych </w:t>
      </w: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br/>
        <w:t>do Utworów albo też skuteczności przeniesienia wyłącznego prawa do zezwalania na wykonywanie zależnego prawa autorskiego do twórczych przeróbek Utworów, bądź też konieczności rozszerzenia zakresu pól eksploatacji na nowe, a niewymienione w ust. 4 powyżej, Wykonawca jest zobowiązany na pierwsze żądanie Zamawiającego oraz w ramach wynagrodzenia określonego w § 3 umowy, do zawarcia w formie pisemnej dodatkowej umowy przeniesienia na rzecz Zamawiającego majątkowych praw autorskich/dodatkowej umowy przenoszącej wyłączne prawo zezwalania na wykonywanie zależnego prawa autorskiego do twórczych przeróbek Utworów, a także przeniesienia tych praw na nowych polach eksploatacji.</w:t>
      </w:r>
    </w:p>
    <w:p w14:paraId="258B6423" w14:textId="77777777" w:rsidR="00904B8F" w:rsidRPr="00B70E4E" w:rsidRDefault="006D09E5" w:rsidP="00904B8F">
      <w:pPr>
        <w:numPr>
          <w:ilvl w:val="0"/>
          <w:numId w:val="3"/>
        </w:numPr>
        <w:tabs>
          <w:tab w:val="left" w:pos="142"/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  </w:t>
      </w:r>
      <w:r w:rsidR="00904B8F"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>W przypadku naruszenia któregokolwiek z obowiązków Wykonawcy określonych w niniejszym paragrafie, Zamawiający ma prawo do nałożenia na Wykonawcę kary umownej w wysokości 15 % wartości wynagrodzenia brutto określonego w § 3 ust.</w:t>
      </w:r>
      <w:r w:rsidR="0049342C"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2</w:t>
      </w:r>
      <w:r w:rsidR="00904B8F"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>, za każdy przypadek dokonanego naruszenia (uchybienia obowiązkowi). Zamawiający ma prawo dochodzenia odszkodowania przewyższającego wysokość zastrzeżonej kary umownej na zasadach ogólnych.</w:t>
      </w:r>
    </w:p>
    <w:p w14:paraId="6F8D63B6" w14:textId="3C604888" w:rsidR="00C314BC" w:rsidRDefault="00C314BC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54CB6A70" w14:textId="77777777" w:rsidR="00E37584" w:rsidRDefault="00E37584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1E372485" w14:textId="77777777" w:rsidR="00904B8F" w:rsidRPr="00B70E4E" w:rsidRDefault="00904B8F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§ 6</w:t>
      </w:r>
    </w:p>
    <w:p w14:paraId="4480CF45" w14:textId="77777777" w:rsidR="00C314BC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 zakresie związanym z realizacją zadania publicznego, w tym z przetwarzaniem danych osobowych, a także wprowadzaniem ich do systemów informatycznych, Zleceniobiorca zobowiązany jest do przestrzegania przepisów Rozporządzenia Parlamentu Europejskiego i Rady (UE) 2016/679 z dnia 27 kwietnia 2016 r.</w:t>
      </w:r>
      <w:r w:rsidR="00C314BC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w sprawie ochrony osób fizycznych w związku z przetwarzaniem danych osobowych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i w sprawie swobodnego przepływu takich danych oraz uchylenia dyrektywy 95/46/WE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(ogólne rozporządzenie o ochronie danych), zwanego w dalszej częś</w:t>
      </w:r>
      <w:r w:rsidR="00C314BC">
        <w:rPr>
          <w:rFonts w:asciiTheme="minorHAnsi" w:hAnsiTheme="minorHAnsi"/>
          <w:kern w:val="1"/>
          <w:sz w:val="20"/>
          <w:szCs w:val="20"/>
        </w:rPr>
        <w:t>ci „Rozporządzeniem” lub „RODO”,</w:t>
      </w:r>
    </w:p>
    <w:p w14:paraId="1C9C5273" w14:textId="77777777" w:rsidR="00590CEE" w:rsidRPr="00B70E4E" w:rsidRDefault="00C314BC" w:rsidP="00C314BC">
      <w:pPr>
        <w:suppressAutoHyphens w:val="0"/>
        <w:autoSpaceDE w:val="0"/>
        <w:spacing w:line="276" w:lineRule="auto"/>
        <w:ind w:left="284"/>
        <w:jc w:val="both"/>
        <w:rPr>
          <w:rFonts w:asciiTheme="minorHAnsi" w:hAnsiTheme="minorHAnsi"/>
          <w:kern w:val="1"/>
          <w:sz w:val="20"/>
          <w:szCs w:val="20"/>
        </w:rPr>
      </w:pPr>
      <w:r>
        <w:rPr>
          <w:rFonts w:asciiTheme="minorHAnsi" w:hAnsiTheme="minorHAnsi"/>
          <w:kern w:val="1"/>
          <w:sz w:val="20"/>
          <w:szCs w:val="20"/>
        </w:rPr>
        <w:t xml:space="preserve">a także innych przepisów z zakresu ochrony danych osobowych. </w:t>
      </w:r>
      <w:r w:rsidR="00590CEE" w:rsidRPr="00B70E4E">
        <w:rPr>
          <w:rFonts w:asciiTheme="minorHAnsi" w:hAnsiTheme="minorHAnsi"/>
          <w:kern w:val="1"/>
          <w:sz w:val="20"/>
          <w:szCs w:val="20"/>
        </w:rPr>
        <w:t xml:space="preserve">  </w:t>
      </w:r>
    </w:p>
    <w:p w14:paraId="3413CB16" w14:textId="77777777" w:rsidR="00590CE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Zamawiający powierza Wykonawcy, w trybie art. 28 Rozporządzenia dane osobowe do przetwarzania,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na zasadach i w celu określonym w Umowie.</w:t>
      </w:r>
    </w:p>
    <w:p w14:paraId="36F8858E" w14:textId="398C84C4" w:rsidR="00695215" w:rsidRPr="00863DD3" w:rsidRDefault="00695215" w:rsidP="0069521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863DD3">
        <w:rPr>
          <w:rFonts w:asciiTheme="minorHAnsi" w:hAnsiTheme="minorHAnsi"/>
          <w:kern w:val="1"/>
          <w:sz w:val="20"/>
          <w:szCs w:val="20"/>
        </w:rPr>
        <w:t>Zamawiający zobowiązuje się do zebrania stosownych zgód i wykonania obowiązku informacyjnego wobec osób - uczestników szkolenia, w których poinformuje o przekazywaniu (w ramach nadzoru nad realizacją niniejszej umowy) ich danych do Wykonawcy. Zamawiający zobowiązuje się do realizacji tego obowiązku informacyjnego na formularzach zgłoszenia uczestników szkoleń.</w:t>
      </w:r>
    </w:p>
    <w:p w14:paraId="7662E581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 związku z zawarciem niniejszej Umowy Zamawiający powierza Wykonawcy  przetwarzanie w imieniu Zamawiającego danych osobowych następujących kategorii osób: uczestnicy szkolenia</w:t>
      </w:r>
      <w:r w:rsidRPr="00B70E4E">
        <w:rPr>
          <w:rFonts w:asciiTheme="minorHAnsi" w:hAnsiTheme="minorHAnsi"/>
          <w:i/>
          <w:kern w:val="1"/>
          <w:sz w:val="20"/>
          <w:szCs w:val="20"/>
        </w:rPr>
        <w:t xml:space="preserve"> oraz przedstawiciele Zamawiającego. </w:t>
      </w:r>
    </w:p>
    <w:p w14:paraId="4B0B6FE3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zobowiązuje się przetwarzać powierzone mu w formie pisemnej i elektronicznej dane osobowe zgodnie z Umową, Rozporządzeniem oraz z innymi przepisami prawa powszechnie obowiązującego,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 xml:space="preserve">które chronią prawa osób, których dane dotyczą. </w:t>
      </w:r>
    </w:p>
    <w:p w14:paraId="10D03235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 xml:space="preserve">Wykonawca oświadcza, iż stosuje środki bezpieczeństwa związane z przetwarzaniem danych osobowych spełniające wymogi Rozporządzenia.  </w:t>
      </w:r>
    </w:p>
    <w:p w14:paraId="1E22CD75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będzie przetwarzał, powierzone na podstawie Umowy dane zwykłe</w:t>
      </w:r>
      <w:r w:rsidRPr="00B70E4E">
        <w:rPr>
          <w:rFonts w:asciiTheme="minorHAnsi" w:hAnsiTheme="minorHAnsi"/>
          <w:i/>
          <w:kern w:val="1"/>
          <w:sz w:val="20"/>
          <w:szCs w:val="20"/>
        </w:rPr>
        <w:t xml:space="preserve"> </w:t>
      </w:r>
      <w:r w:rsidRPr="00B70E4E">
        <w:rPr>
          <w:rFonts w:asciiTheme="minorHAnsi" w:hAnsiTheme="minorHAnsi"/>
          <w:kern w:val="1"/>
          <w:sz w:val="20"/>
          <w:szCs w:val="20"/>
        </w:rPr>
        <w:t xml:space="preserve">w </w:t>
      </w:r>
      <w:r w:rsidRPr="00B70E4E">
        <w:rPr>
          <w:rFonts w:asciiTheme="minorHAnsi" w:hAnsiTheme="minorHAnsi"/>
          <w:i/>
          <w:kern w:val="1"/>
          <w:sz w:val="20"/>
          <w:szCs w:val="20"/>
        </w:rPr>
        <w:t>postaci wizerunku, imion</w:t>
      </w:r>
      <w:r w:rsidR="00D92838">
        <w:rPr>
          <w:rFonts w:asciiTheme="minorHAnsi" w:hAnsiTheme="minorHAnsi"/>
          <w:i/>
          <w:kern w:val="1"/>
          <w:sz w:val="20"/>
          <w:szCs w:val="20"/>
        </w:rPr>
        <w:br/>
      </w:r>
      <w:r w:rsidRPr="00B70E4E">
        <w:rPr>
          <w:rFonts w:asciiTheme="minorHAnsi" w:hAnsiTheme="minorHAnsi"/>
          <w:i/>
          <w:kern w:val="1"/>
          <w:sz w:val="20"/>
          <w:szCs w:val="20"/>
        </w:rPr>
        <w:t xml:space="preserve">i nazwisk uczestników szkolenia </w:t>
      </w:r>
      <w:r w:rsidRPr="00B70E4E">
        <w:rPr>
          <w:rFonts w:asciiTheme="minorHAnsi" w:hAnsiTheme="minorHAnsi"/>
          <w:kern w:val="1"/>
          <w:sz w:val="20"/>
          <w:szCs w:val="20"/>
        </w:rPr>
        <w:t xml:space="preserve">lub innych osób współpracujących z Zamawiającym na podstawie dowolnego stosunku prawnego. </w:t>
      </w:r>
    </w:p>
    <w:p w14:paraId="3830CFCE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Powierzone przez Zamawiającego dane osobowe będą przetwarzane przez Wykonawcę wyłącznie w celu realizacji niniejszej umowy.</w:t>
      </w:r>
    </w:p>
    <w:p w14:paraId="43A0E48F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E6D09CF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zobowiązuje się dołożyć należytej staranności przy przetwarzaniu powierzonych danych osobowych.</w:t>
      </w:r>
    </w:p>
    <w:p w14:paraId="081E0519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 xml:space="preserve">Wykonawca zobowiązuje się do nadania upoważnień do przetwarzania danych osobowych wszystkim osobom, które będą przetwarzały powierzone dane w celu realizacji Umowy.  </w:t>
      </w:r>
    </w:p>
    <w:p w14:paraId="02B63AB8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zobowiązuje się za</w:t>
      </w:r>
      <w:r w:rsidR="00C314BC">
        <w:rPr>
          <w:rFonts w:asciiTheme="minorHAnsi" w:hAnsiTheme="minorHAnsi"/>
          <w:kern w:val="1"/>
          <w:sz w:val="20"/>
          <w:szCs w:val="20"/>
        </w:rPr>
        <w:t>pewnić zachowanie w tajemnicy</w:t>
      </w:r>
      <w:r w:rsidR="00FC09A7" w:rsidRPr="00B70E4E">
        <w:rPr>
          <w:rFonts w:asciiTheme="minorHAnsi" w:hAnsiTheme="minorHAnsi"/>
          <w:kern w:val="1"/>
          <w:sz w:val="20"/>
          <w:szCs w:val="20"/>
        </w:rPr>
        <w:t xml:space="preserve"> </w:t>
      </w:r>
      <w:r w:rsidRPr="00B70E4E">
        <w:rPr>
          <w:rFonts w:asciiTheme="minorHAnsi" w:hAnsiTheme="minorHAnsi"/>
          <w:kern w:val="1"/>
          <w:sz w:val="20"/>
          <w:szCs w:val="20"/>
        </w:rPr>
        <w:t>(o której mowa w art. 28 ust 3 pkt b Rozporządzenia) przetwarzanych danych przez osoby, które upoważni do przetwarzania danych osobowych w celu realizacji niniejszej Umowy, zarówn</w:t>
      </w:r>
      <w:r w:rsidR="00C314BC">
        <w:rPr>
          <w:rFonts w:asciiTheme="minorHAnsi" w:hAnsiTheme="minorHAnsi"/>
          <w:kern w:val="1"/>
          <w:sz w:val="20"/>
          <w:szCs w:val="20"/>
        </w:rPr>
        <w:t>o w trakcie zatrudnienia ich u W</w:t>
      </w:r>
      <w:r w:rsidRPr="00B70E4E">
        <w:rPr>
          <w:rFonts w:asciiTheme="minorHAnsi" w:hAnsiTheme="minorHAnsi"/>
          <w:kern w:val="1"/>
          <w:sz w:val="20"/>
          <w:szCs w:val="20"/>
        </w:rPr>
        <w:t>ykonawcy, jak i po jego ustaniu.</w:t>
      </w:r>
    </w:p>
    <w:p w14:paraId="23F765E2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po zakończeniu świadczenia usług związanych z przetwarzaniem usuwa wszelkie dane osobowe oraz usuwa wszelkie ich istniejące kopie, chyba że prawo Unii lub prawo polskie nakazują przechowywanie danych osobowych.</w:t>
      </w:r>
    </w:p>
    <w:p w14:paraId="650C5C0E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 miarę możliwości Wykonawca przetwarzający współpracuje z Zamawiającym w zakresie niezbędnym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do wywiązywania się Zamawiającego z obowiązku odpowiadania na żądania osoby, której dane dotyczą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 xml:space="preserve">oraz wywiązywania się z obowiązków określonych w art. 32-36 Rozporządzenia. </w:t>
      </w:r>
    </w:p>
    <w:p w14:paraId="26346479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zobowiązuje się przetwarzać powierzone dane wyłącznie w zakresie i celu przewidzianym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w Umowie, o której mowa w § 1.  Wykonawca ponosi pełną odpowiedzialność za przetwarzanie powierzony</w:t>
      </w:r>
      <w:r w:rsidR="00FC09A7" w:rsidRPr="00B70E4E">
        <w:rPr>
          <w:rFonts w:asciiTheme="minorHAnsi" w:hAnsiTheme="minorHAnsi"/>
          <w:kern w:val="1"/>
          <w:sz w:val="20"/>
          <w:szCs w:val="20"/>
        </w:rPr>
        <w:t xml:space="preserve">ch danych osobowych niezgodnie </w:t>
      </w:r>
      <w:r w:rsidRPr="00B70E4E">
        <w:rPr>
          <w:rFonts w:asciiTheme="minorHAnsi" w:hAnsiTheme="minorHAnsi"/>
          <w:kern w:val="1"/>
          <w:sz w:val="20"/>
          <w:szCs w:val="20"/>
        </w:rPr>
        <w:t>z postanowieniami niniejszej Umowy, a także za naruszenia obowiązujących w tym zakresie przepisów, w szczególności przepisów Rozporządzenia.</w:t>
      </w:r>
    </w:p>
    <w:p w14:paraId="42FF3233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lastRenderedPageBreak/>
        <w:t>Wykonawca zobowiązany jest niezwłocznie, nie później jednak niż w ciągu 24 godzin od powzięcia wiadomości o wystąpieniu incydentu dotyczącego przetwarzania powierzonych danych osobowych,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które może nosić znamiona naruszenia danych osobowych w rozumieniu Art. 32 Rozporządzenia, poinformować o tym zdarzeniu Zamawiającego na adres e-mail : mcps@mcps.com.pl – wraz z :</w:t>
      </w:r>
    </w:p>
    <w:p w14:paraId="5335A9DD" w14:textId="77777777" w:rsidR="00590CEE" w:rsidRPr="00B70E4E" w:rsidRDefault="00590CEE" w:rsidP="00590CEE">
      <w:pPr>
        <w:numPr>
          <w:ilvl w:val="0"/>
          <w:numId w:val="18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opisem charakteru incydentu, oraz jego skutków w tym w miarę możliwości wskazywać kategorię i przybliżoną  liczbę osób, których dane dotyczą, jeżeli są znane;</w:t>
      </w:r>
    </w:p>
    <w:p w14:paraId="4CC26D3C" w14:textId="77777777" w:rsidR="00590CEE" w:rsidRPr="00B70E4E" w:rsidRDefault="00590CEE" w:rsidP="00590CEE">
      <w:pPr>
        <w:numPr>
          <w:ilvl w:val="0"/>
          <w:numId w:val="18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informację o podjętych działaniach w celu zaradz</w:t>
      </w:r>
      <w:r w:rsidR="00FC09A7" w:rsidRPr="00B70E4E">
        <w:rPr>
          <w:rFonts w:asciiTheme="minorHAnsi" w:hAnsiTheme="minorHAnsi"/>
          <w:kern w:val="1"/>
          <w:sz w:val="20"/>
          <w:szCs w:val="20"/>
        </w:rPr>
        <w:t xml:space="preserve">enia naruszenia ochrony danych </w:t>
      </w:r>
      <w:r w:rsidRPr="00B70E4E">
        <w:rPr>
          <w:rFonts w:asciiTheme="minorHAnsi" w:hAnsiTheme="minorHAnsi"/>
          <w:kern w:val="1"/>
          <w:sz w:val="20"/>
          <w:szCs w:val="20"/>
        </w:rPr>
        <w:t>i ewentualnie opisem proponowanych środków naprawczych</w:t>
      </w:r>
      <w:r w:rsidR="00C314BC">
        <w:rPr>
          <w:rFonts w:asciiTheme="minorHAnsi" w:hAnsiTheme="minorHAnsi"/>
          <w:kern w:val="1"/>
          <w:sz w:val="20"/>
          <w:szCs w:val="20"/>
        </w:rPr>
        <w:t xml:space="preserve"> oraz rozporządzenia</w:t>
      </w:r>
      <w:r w:rsidRPr="00B70E4E">
        <w:rPr>
          <w:rFonts w:asciiTheme="minorHAnsi" w:hAnsiTheme="minorHAnsi"/>
          <w:kern w:val="1"/>
          <w:sz w:val="20"/>
          <w:szCs w:val="20"/>
        </w:rPr>
        <w:t xml:space="preserve">. </w:t>
      </w:r>
    </w:p>
    <w:p w14:paraId="59E56A7E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 xml:space="preserve">Zamawiającemu zgodnie z art. 28 ust. 3 pkt h) Rozporządzenia przysługuje prawo kontroli Wykonawcy, czy środki zastosowane przez Wykonawcę przy przetwarzaniu i zabezpieczeniu powierzonych danych osobowych spełniają postanowienia Umowy. </w:t>
      </w:r>
    </w:p>
    <w:p w14:paraId="5133397E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 xml:space="preserve">Wykonawca udostępni Zamawiającemu, na każde jego żądanie, wszelkie informacje niezbędne do wykazania spełnienia obowiązków określonych w art. 28 Rozporządzenia.  </w:t>
      </w:r>
    </w:p>
    <w:p w14:paraId="353168D2" w14:textId="315438B3" w:rsidR="009D02B5" w:rsidRPr="00515310" w:rsidRDefault="00590CEE" w:rsidP="00232CF8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 xml:space="preserve">Wykonawca </w:t>
      </w:r>
      <w:r w:rsidRPr="00515310">
        <w:rPr>
          <w:rFonts w:asciiTheme="minorHAnsi" w:hAnsiTheme="minorHAnsi"/>
          <w:kern w:val="1"/>
          <w:sz w:val="20"/>
          <w:szCs w:val="20"/>
        </w:rPr>
        <w:t>zobowiązuje się do niezwłoczne</w:t>
      </w:r>
      <w:r w:rsidR="00FC09A7" w:rsidRPr="00515310">
        <w:rPr>
          <w:rFonts w:asciiTheme="minorHAnsi" w:hAnsiTheme="minorHAnsi"/>
          <w:kern w:val="1"/>
          <w:sz w:val="20"/>
          <w:szCs w:val="20"/>
        </w:rPr>
        <w:t xml:space="preserve">go powiadomienia Zamawiającego </w:t>
      </w:r>
      <w:r w:rsidRPr="00515310">
        <w:rPr>
          <w:rFonts w:asciiTheme="minorHAnsi" w:hAnsiTheme="minorHAnsi"/>
          <w:kern w:val="1"/>
          <w:sz w:val="20"/>
          <w:szCs w:val="20"/>
        </w:rPr>
        <w:t xml:space="preserve">o jakimkolwiek postępowaniu administracyjnym lub sądowym, decyzji administracyjnej, orzeczeniu, nałożeniu przez organ nadzoru administracyjnej kary pieniężnej, zapowiedzianych kontrolach organu nadzoru, które chociażby </w:t>
      </w:r>
      <w:r w:rsidR="00FC09A7" w:rsidRPr="00515310">
        <w:rPr>
          <w:rFonts w:asciiTheme="minorHAnsi" w:hAnsiTheme="minorHAnsi"/>
          <w:kern w:val="1"/>
          <w:sz w:val="20"/>
          <w:szCs w:val="20"/>
        </w:rPr>
        <w:t xml:space="preserve">w pośredni sposób mają związek </w:t>
      </w:r>
      <w:r w:rsidRPr="00515310">
        <w:rPr>
          <w:rFonts w:asciiTheme="minorHAnsi" w:hAnsiTheme="minorHAnsi"/>
          <w:kern w:val="1"/>
          <w:sz w:val="20"/>
          <w:szCs w:val="20"/>
        </w:rPr>
        <w:t>z przetwarzaniem przez Wykonawcę powierzonych przez Zamawiającego danych osobowych.</w:t>
      </w:r>
    </w:p>
    <w:p w14:paraId="167F4752" w14:textId="1A053377" w:rsidR="00515310" w:rsidRPr="00515310" w:rsidRDefault="00B24390" w:rsidP="00232CF8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515310">
        <w:rPr>
          <w:rFonts w:asciiTheme="minorHAnsi" w:hAnsiTheme="minorHAnsi"/>
          <w:kern w:val="1"/>
          <w:sz w:val="20"/>
          <w:szCs w:val="20"/>
        </w:rPr>
        <w:t xml:space="preserve">Wykonawca zobowiązany jest do </w:t>
      </w:r>
      <w:r w:rsidR="00E37584">
        <w:rPr>
          <w:rFonts w:asciiTheme="minorHAnsi" w:hAnsiTheme="minorHAnsi"/>
          <w:kern w:val="1"/>
          <w:sz w:val="20"/>
          <w:szCs w:val="20"/>
        </w:rPr>
        <w:t xml:space="preserve">uzyskania od wykładowców zgód na udostępnienie </w:t>
      </w:r>
      <w:r w:rsidR="00C75B5B">
        <w:rPr>
          <w:rFonts w:asciiTheme="minorHAnsi" w:hAnsiTheme="minorHAnsi"/>
          <w:kern w:val="1"/>
          <w:sz w:val="20"/>
          <w:szCs w:val="20"/>
        </w:rPr>
        <w:t>Zamawiającemu ich danych osobowych w postaci imienia i nazwiska, kwalifikacji zawodowych jak również pozostałych danych zawartych w życiorysie oraz do wykonania obowiązku informacyjnego wobec wykładowców. Dane te będą wykorzystywane przez Zamawiającego wyłącznie w zakresie niezbędnym dla realizacji i rozliczenia umowy.</w:t>
      </w:r>
      <w:r w:rsidR="00E833B3">
        <w:rPr>
          <w:rFonts w:asciiTheme="minorHAnsi" w:hAnsiTheme="minorHAnsi"/>
          <w:sz w:val="20"/>
          <w:szCs w:val="20"/>
        </w:rPr>
        <w:t xml:space="preserve"> </w:t>
      </w:r>
    </w:p>
    <w:p w14:paraId="070FFB94" w14:textId="08B52FAC" w:rsidR="00D34498" w:rsidRPr="00B24390" w:rsidRDefault="00D34498" w:rsidP="00515310">
      <w:pPr>
        <w:suppressAutoHyphens w:val="0"/>
        <w:autoSpaceDE w:val="0"/>
        <w:spacing w:line="276" w:lineRule="auto"/>
        <w:ind w:left="284"/>
        <w:jc w:val="both"/>
        <w:rPr>
          <w:rFonts w:asciiTheme="minorHAnsi" w:hAnsiTheme="minorHAnsi"/>
          <w:kern w:val="1"/>
          <w:sz w:val="20"/>
          <w:szCs w:val="20"/>
        </w:rPr>
      </w:pPr>
    </w:p>
    <w:p w14:paraId="438F1628" w14:textId="77777777" w:rsidR="00904B8F" w:rsidRPr="00B70E4E" w:rsidRDefault="00904B8F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§ 7</w:t>
      </w:r>
    </w:p>
    <w:p w14:paraId="6351DC83" w14:textId="77777777" w:rsidR="00904B8F" w:rsidRPr="00B70E4E" w:rsidRDefault="00904B8F" w:rsidP="00F55FCA">
      <w:pPr>
        <w:pStyle w:val="Akapitzlist"/>
        <w:numPr>
          <w:ilvl w:val="0"/>
          <w:numId w:val="19"/>
        </w:numPr>
        <w:tabs>
          <w:tab w:val="left" w:pos="840"/>
        </w:tabs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Wykonawca oświadcza, że znany jest mu fakt, iż treść niniejszej umowy, a w szczególności dotyczące </w:t>
      </w:r>
      <w:r w:rsidR="00F55FCA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go dane identyfikujące, przedmiot umowy i wysokość wynagrodzenia, stanowią informację publiczną </w:t>
      </w:r>
      <w:r w:rsidR="00F55FCA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 rozumieniu art. 1 ust. 1 ustawy z dnia 6 września 2001 r. o dostępie </w:t>
      </w:r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t>do informacji publicznej (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Dz. U.</w:t>
      </w:r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br/>
        <w:t xml:space="preserve">z 2018 r. poz. 1330, z </w:t>
      </w:r>
      <w:proofErr w:type="spellStart"/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t>późn</w:t>
      </w:r>
      <w:proofErr w:type="spellEnd"/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t>. zm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.), która podlega udostępnieniu w trybie przedmiotowej ustawy.</w:t>
      </w:r>
    </w:p>
    <w:p w14:paraId="56858194" w14:textId="77777777" w:rsidR="00F55FCA" w:rsidRPr="00B70E4E" w:rsidRDefault="00F55FCA" w:rsidP="00F55FCA">
      <w:pPr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Zgodnie z regulacją art. 144 ust. 1 pkt 1 ustawy Prawo zamówień publicznych Zamawiający dopuszcza możliwość zmiany treści umowy, w szczególności w następujących przypadkach:</w:t>
      </w:r>
    </w:p>
    <w:p w14:paraId="5AC8EB7F" w14:textId="77777777" w:rsidR="00F55FCA" w:rsidRPr="00B70E4E" w:rsidRDefault="00F55FCA" w:rsidP="00F55FCA">
      <w:pPr>
        <w:numPr>
          <w:ilvl w:val="0"/>
          <w:numId w:val="20"/>
        </w:numPr>
        <w:tabs>
          <w:tab w:val="left" w:pos="840"/>
        </w:tabs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zmiany terminu wykonania prz</w:t>
      </w:r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t>edmiotu umowy określonego w § 2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umowy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 przypadku wystąpienia okoliczności, których nie można było przewidzieć w dniu zawarcia umowy, w szczególności w przypadku zaistnienia siły wyższej (powódź, pożar, zamieszki, strajki, ataki terrorystyczne, przerwy w dostawie energii elektrycznej, itp.) mającej wpływ na realizację umowy z zastrzeżeniem, że nowy termin realizacji nie będzie przedłużony od ustalonego o więcej niż 14 dni kalendarzowych.</w:t>
      </w:r>
    </w:p>
    <w:p w14:paraId="68FF5415" w14:textId="77777777" w:rsidR="00F55FCA" w:rsidRPr="00B70E4E" w:rsidRDefault="00F55FCA" w:rsidP="00F55FCA">
      <w:pPr>
        <w:numPr>
          <w:ilvl w:val="0"/>
          <w:numId w:val="20"/>
        </w:numPr>
        <w:tabs>
          <w:tab w:val="left" w:pos="840"/>
        </w:tabs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zmianę wysokości wynagrodzenia Wykonawcy związaną ze zmianą powszechnie obowiązujących przepisów prawa w zakresie mającym wpływ na koszty realizacji umowy, w tym ustawowych zmian stawki podatku VAT, wysokości minimalnego wynagrodzenia za pracę, zasad podlegania ubezpieczeniom społecznym,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lub ubezpieczeniu zdrowotnemu, wysokości stawki składki na ubezpieczenia społeczne lub zdrowotne.</w:t>
      </w:r>
    </w:p>
    <w:p w14:paraId="26498784" w14:textId="77777777" w:rsidR="00F34EBA" w:rsidRPr="00B70E4E" w:rsidRDefault="00F34EBA" w:rsidP="00904B8F">
      <w:pPr>
        <w:tabs>
          <w:tab w:val="left" w:pos="840"/>
        </w:tabs>
        <w:suppressAutoHyphens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6DE09D48" w14:textId="77777777" w:rsidR="00904B8F" w:rsidRPr="00B70E4E" w:rsidRDefault="00904B8F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§ 8</w:t>
      </w:r>
    </w:p>
    <w:p w14:paraId="5CFEB430" w14:textId="77777777" w:rsidR="00554C90" w:rsidRPr="00B70E4E" w:rsidRDefault="00904B8F" w:rsidP="00555671">
      <w:pPr>
        <w:tabs>
          <w:tab w:val="left" w:pos="840"/>
        </w:tabs>
        <w:suppressAutoHyphens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Wszelkie zmiany i uzupełnienia niniejszej umowy wymagają formy pisemnej, pod rygorem nieważności.</w:t>
      </w:r>
    </w:p>
    <w:p w14:paraId="325377F8" w14:textId="77777777" w:rsidR="00554C90" w:rsidRPr="00B70E4E" w:rsidRDefault="00554C90" w:rsidP="00232CF8">
      <w:pPr>
        <w:tabs>
          <w:tab w:val="left" w:pos="840"/>
        </w:tabs>
        <w:suppressAutoHyphens w:val="0"/>
        <w:spacing w:line="276" w:lineRule="auto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472E3977" w14:textId="77777777" w:rsidR="00904B8F" w:rsidRPr="00B70E4E" w:rsidRDefault="00904B8F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§ 9</w:t>
      </w:r>
    </w:p>
    <w:p w14:paraId="535F51F0" w14:textId="77777777" w:rsidR="00D92838" w:rsidRPr="00B70E4E" w:rsidRDefault="00904B8F" w:rsidP="00554C90">
      <w:pPr>
        <w:tabs>
          <w:tab w:val="left" w:pos="840"/>
        </w:tabs>
        <w:suppressAutoHyphens w:val="0"/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Strony ustalają, iż sądem właściwym dla rozstrzygnięcia sporów wynikających z niniejszej umowy jest sąd miejscowo właściwy dla siedziby </w:t>
      </w: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>Zamawiającego.</w:t>
      </w:r>
    </w:p>
    <w:p w14:paraId="0AD73783" w14:textId="77777777" w:rsidR="00904B8F" w:rsidRPr="00B70E4E" w:rsidRDefault="00904B8F" w:rsidP="00904B8F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10</w:t>
      </w:r>
    </w:p>
    <w:p w14:paraId="7D794F76" w14:textId="77777777" w:rsidR="00904B8F" w:rsidRPr="00B70E4E" w:rsidRDefault="00904B8F" w:rsidP="00904B8F">
      <w:pPr>
        <w:tabs>
          <w:tab w:val="left" w:pos="840"/>
        </w:tabs>
        <w:suppressAutoHyphens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 sprawach nieuregulowanych niniejszą umową stosuje się przepisy Kodeksu cywilnego.</w:t>
      </w:r>
    </w:p>
    <w:p w14:paraId="31EA6EE2" w14:textId="77777777" w:rsidR="00904B8F" w:rsidRPr="00B70E4E" w:rsidRDefault="00904B8F" w:rsidP="00904B8F">
      <w:pPr>
        <w:suppressAutoHyphens w:val="0"/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09ACA840" w14:textId="77777777" w:rsidR="00904B8F" w:rsidRPr="00B70E4E" w:rsidRDefault="00904B8F" w:rsidP="00904B8F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11</w:t>
      </w:r>
    </w:p>
    <w:p w14:paraId="3FBF520D" w14:textId="77777777" w:rsidR="00904B8F" w:rsidRPr="00B70E4E" w:rsidRDefault="00904B8F" w:rsidP="00904B8F">
      <w:pPr>
        <w:suppressAutoHyphens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 xml:space="preserve">Umowa zostaje sporządzona w </w:t>
      </w:r>
      <w:r w:rsidR="00F963F4" w:rsidRPr="00B70E4E">
        <w:rPr>
          <w:rFonts w:asciiTheme="minorHAnsi" w:eastAsia="Calibri" w:hAnsiTheme="minorHAnsi" w:cs="Arial"/>
          <w:sz w:val="20"/>
          <w:szCs w:val="20"/>
          <w:lang w:eastAsia="en-US"/>
        </w:rPr>
        <w:t>trzech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egzemplarzach, </w:t>
      </w:r>
      <w:r w:rsidR="00F963F4" w:rsidRPr="00B70E4E">
        <w:rPr>
          <w:rFonts w:asciiTheme="minorHAnsi" w:eastAsia="Calibri" w:hAnsiTheme="minorHAnsi" w:cs="Arial"/>
          <w:sz w:val="20"/>
          <w:szCs w:val="20"/>
          <w:lang w:eastAsia="en-US"/>
        </w:rPr>
        <w:t>dwa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egzemplarze dla Zamawiającego, jeden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dla Wykonawcy.</w:t>
      </w:r>
    </w:p>
    <w:p w14:paraId="29BB9C68" w14:textId="77777777" w:rsidR="00904B8F" w:rsidRPr="00B70E4E" w:rsidRDefault="00904B8F" w:rsidP="00904B8F">
      <w:pPr>
        <w:suppressAutoHyphens w:val="0"/>
        <w:spacing w:after="200" w:line="276" w:lineRule="auto"/>
        <w:ind w:left="120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D6C19E6" w14:textId="77777777" w:rsidR="00904B8F" w:rsidRPr="00B70E4E" w:rsidRDefault="00904B8F" w:rsidP="00904B8F">
      <w:pPr>
        <w:rPr>
          <w:rFonts w:asciiTheme="minorHAnsi" w:hAnsiTheme="minorHAnsi"/>
          <w:b/>
          <w:sz w:val="20"/>
          <w:szCs w:val="20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ZAMAWIAJĄCY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  <w:t>WYKONAWCA</w:t>
      </w:r>
    </w:p>
    <w:p w14:paraId="572A5768" w14:textId="77777777" w:rsidR="00904B8F" w:rsidRPr="00B70E4E" w:rsidRDefault="00904B8F" w:rsidP="00904B8F">
      <w:pPr>
        <w:suppressAutoHyphens w:val="0"/>
        <w:autoSpaceDE w:val="0"/>
        <w:spacing w:line="276" w:lineRule="auto"/>
        <w:rPr>
          <w:rFonts w:asciiTheme="minorHAnsi" w:hAnsiTheme="minorHAnsi"/>
          <w:b/>
          <w:sz w:val="16"/>
          <w:szCs w:val="16"/>
        </w:rPr>
      </w:pPr>
    </w:p>
    <w:p w14:paraId="0E681C3B" w14:textId="77777777" w:rsidR="00904B8F" w:rsidRPr="00B70E4E" w:rsidRDefault="00904B8F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4B0FC90B" w14:textId="77777777" w:rsidR="00904B8F" w:rsidRPr="00B70E4E" w:rsidRDefault="00904B8F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7A07B05" w14:textId="77777777" w:rsidR="00904B8F" w:rsidRPr="00B70E4E" w:rsidRDefault="00904B8F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29C485C" w14:textId="77777777" w:rsidR="00FC09A7" w:rsidRPr="00B70E4E" w:rsidRDefault="00FC09A7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090A738" w14:textId="77777777" w:rsidR="00C314BC" w:rsidRDefault="00C314BC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86BF938" w14:textId="77777777" w:rsidR="00C314BC" w:rsidRDefault="00C314BC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144A612" w14:textId="77777777" w:rsidR="00C314BC" w:rsidRDefault="00C314BC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1A3DA61" w14:textId="77777777" w:rsidR="00C314BC" w:rsidRDefault="00C314BC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2798E72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C5A7298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4EB207D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B4A2B36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7687B41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E4D2EC6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2084AAE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325CCA7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4C28FB88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B467A94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9D9685E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485A780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677D308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DE7CB92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0798F01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02701A05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1A2E0A6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009107F1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6EA658B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94659CA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AEF8CF3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2FF15C6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EF3426B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547D585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FD71033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8958044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A66A7C4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F3ED5CE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89D243D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F842149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AFDC14A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3ED1091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8A17EF8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06909FFA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555EFEA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CE1E9C0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01D173CC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B541520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43BB596C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05626B31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BB6D9F2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0D3D3A9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96BBD74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54FFAC9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4BF8930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B00F3FA" w14:textId="77777777" w:rsidR="00863DD3" w:rsidRDefault="00863DD3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E9CBB67" w14:textId="77777777" w:rsidR="00863DD3" w:rsidRDefault="00863DD3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  <w:bookmarkStart w:id="0" w:name="_GoBack"/>
      <w:bookmarkEnd w:id="0"/>
    </w:p>
    <w:p w14:paraId="15FD8CEA" w14:textId="77777777" w:rsidR="00510718" w:rsidRPr="00B70E4E" w:rsidRDefault="00510718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  <w:r w:rsidRPr="00B70E4E">
        <w:rPr>
          <w:rFonts w:asciiTheme="minorHAnsi" w:hAnsiTheme="minorHAnsi" w:cs="Times New Roman"/>
          <w:b/>
          <w:sz w:val="14"/>
          <w:szCs w:val="14"/>
          <w:lang w:eastAsia="pl-PL"/>
        </w:rPr>
        <w:t>Wykaz załączników do umowy</w:t>
      </w:r>
    </w:p>
    <w:p w14:paraId="3B13A009" w14:textId="77777777" w:rsidR="009114F4" w:rsidRDefault="009114F4" w:rsidP="00904B8F">
      <w:pPr>
        <w:suppressAutoHyphens w:val="0"/>
        <w:autoSpaceDE w:val="0"/>
        <w:spacing w:line="276" w:lineRule="auto"/>
        <w:rPr>
          <w:rFonts w:asciiTheme="minorHAnsi" w:eastAsia="Calibri" w:hAnsiTheme="minorHAnsi" w:cs="Times New Roman"/>
          <w:b/>
          <w:bCs/>
          <w:sz w:val="14"/>
          <w:szCs w:val="14"/>
        </w:rPr>
      </w:pPr>
    </w:p>
    <w:p w14:paraId="7AEF477E" w14:textId="77777777" w:rsidR="00904B8F" w:rsidRPr="00B70E4E" w:rsidRDefault="00904B8F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  <w:r w:rsidRPr="00B70E4E">
        <w:rPr>
          <w:rFonts w:asciiTheme="minorHAnsi" w:eastAsia="Calibri" w:hAnsiTheme="minorHAnsi" w:cs="Times New Roman"/>
          <w:b/>
          <w:bCs/>
          <w:sz w:val="14"/>
          <w:szCs w:val="14"/>
        </w:rPr>
        <w:t>Załącznik Nr 1</w:t>
      </w:r>
      <w:r w:rsidRPr="00B70E4E">
        <w:rPr>
          <w:rFonts w:asciiTheme="minorHAnsi" w:eastAsia="Calibri" w:hAnsiTheme="minorHAnsi" w:cs="Times New Roman"/>
          <w:sz w:val="14"/>
          <w:szCs w:val="14"/>
        </w:rPr>
        <w:t>: Opis przedmiotu umowy (zgodny z opisem przedmiotu zamówienia określonym w załączniku nr 1a SIWZ)</w:t>
      </w:r>
    </w:p>
    <w:p w14:paraId="48969EE4" w14:textId="77777777" w:rsidR="00904B8F" w:rsidRPr="00B70E4E" w:rsidRDefault="00904B8F" w:rsidP="00904B8F">
      <w:pPr>
        <w:suppressAutoHyphens w:val="0"/>
        <w:spacing w:line="276" w:lineRule="auto"/>
        <w:rPr>
          <w:rFonts w:asciiTheme="minorHAnsi" w:hAnsiTheme="minorHAnsi" w:cs="Times New Roman"/>
          <w:sz w:val="14"/>
          <w:szCs w:val="14"/>
          <w:lang w:eastAsia="pl-PL"/>
        </w:rPr>
      </w:pPr>
      <w:r w:rsidRPr="00B70E4E">
        <w:rPr>
          <w:rFonts w:asciiTheme="minorHAnsi" w:hAnsiTheme="minorHAnsi" w:cs="Times New Roman"/>
          <w:b/>
          <w:bCs/>
          <w:sz w:val="14"/>
          <w:szCs w:val="14"/>
          <w:lang w:eastAsia="pl-PL"/>
        </w:rPr>
        <w:t>Załącznik Nr 2:</w:t>
      </w:r>
      <w:r w:rsidRPr="00B70E4E">
        <w:rPr>
          <w:rFonts w:asciiTheme="minorHAnsi" w:hAnsiTheme="minorHAnsi" w:cs="Times New Roman"/>
          <w:sz w:val="14"/>
          <w:szCs w:val="14"/>
          <w:lang w:eastAsia="pl-PL"/>
        </w:rPr>
        <w:t xml:space="preserve"> Oferta Wykonawcy</w:t>
      </w:r>
    </w:p>
    <w:p w14:paraId="555A5CE1" w14:textId="77777777" w:rsidR="00904B8F" w:rsidRPr="00B70E4E" w:rsidRDefault="00904B8F" w:rsidP="00904B8F">
      <w:pPr>
        <w:suppressAutoHyphens w:val="0"/>
        <w:spacing w:line="276" w:lineRule="auto"/>
        <w:rPr>
          <w:rFonts w:asciiTheme="minorHAnsi" w:hAnsiTheme="minorHAnsi" w:cs="Times New Roman"/>
          <w:sz w:val="14"/>
          <w:szCs w:val="14"/>
          <w:lang w:eastAsia="pl-PL"/>
        </w:rPr>
      </w:pPr>
      <w:r w:rsidRPr="00B70E4E">
        <w:rPr>
          <w:rFonts w:asciiTheme="minorHAnsi" w:hAnsiTheme="minorHAnsi" w:cs="Times New Roman"/>
          <w:b/>
          <w:sz w:val="14"/>
          <w:szCs w:val="14"/>
          <w:lang w:eastAsia="pl-PL"/>
        </w:rPr>
        <w:t>Załącznik nr 3</w:t>
      </w:r>
      <w:r w:rsidRPr="00B70E4E">
        <w:rPr>
          <w:rFonts w:asciiTheme="minorHAnsi" w:hAnsiTheme="minorHAnsi" w:cs="Times New Roman"/>
          <w:sz w:val="14"/>
          <w:szCs w:val="14"/>
          <w:lang w:eastAsia="pl-PL"/>
        </w:rPr>
        <w:t>: Wzór protokołu odbioru pracy</w:t>
      </w:r>
    </w:p>
    <w:p w14:paraId="06AA0B98" w14:textId="77777777" w:rsidR="00904B8F" w:rsidRPr="00B70E4E" w:rsidRDefault="00904B8F" w:rsidP="00904B8F">
      <w:pPr>
        <w:suppressAutoHyphens w:val="0"/>
        <w:spacing w:line="276" w:lineRule="auto"/>
        <w:rPr>
          <w:rFonts w:asciiTheme="minorHAnsi" w:hAnsiTheme="minorHAnsi" w:cs="Times New Roman"/>
          <w:sz w:val="14"/>
          <w:szCs w:val="14"/>
          <w:lang w:eastAsia="pl-PL"/>
        </w:rPr>
      </w:pPr>
      <w:r w:rsidRPr="00B70E4E">
        <w:rPr>
          <w:rFonts w:asciiTheme="minorHAnsi" w:hAnsiTheme="minorHAnsi" w:cs="Times New Roman"/>
          <w:b/>
          <w:sz w:val="14"/>
          <w:szCs w:val="14"/>
          <w:lang w:eastAsia="pl-PL"/>
        </w:rPr>
        <w:t>Załącznik nr 4</w:t>
      </w:r>
      <w:r w:rsidRPr="00B70E4E">
        <w:rPr>
          <w:rFonts w:asciiTheme="minorHAnsi" w:hAnsiTheme="minorHAnsi" w:cs="Times New Roman"/>
          <w:sz w:val="14"/>
          <w:szCs w:val="14"/>
          <w:lang w:eastAsia="pl-PL"/>
        </w:rPr>
        <w:t>: Zakres danych osobowych powierzonych do przetwarzania Wykonawcy</w:t>
      </w:r>
    </w:p>
    <w:p w14:paraId="448B7041" w14:textId="77777777" w:rsidR="006F3646" w:rsidRPr="00B70E4E" w:rsidRDefault="006F3646" w:rsidP="00904B8F">
      <w:pPr>
        <w:spacing w:after="60"/>
        <w:rPr>
          <w:rFonts w:asciiTheme="minorHAnsi" w:hAnsiTheme="minorHAnsi" w:cs="Tahoma"/>
          <w:b/>
          <w:bCs/>
          <w:sz w:val="22"/>
          <w:szCs w:val="22"/>
        </w:rPr>
      </w:pPr>
    </w:p>
    <w:p w14:paraId="1AF3B3A1" w14:textId="67332B4A" w:rsidR="00904B8F" w:rsidRPr="00B70E4E" w:rsidRDefault="00904B8F" w:rsidP="00904B8F">
      <w:pPr>
        <w:spacing w:after="60"/>
        <w:rPr>
          <w:rFonts w:asciiTheme="minorHAnsi" w:hAnsiTheme="minorHAnsi" w:cs="Tahoma"/>
          <w:b/>
          <w:bCs/>
          <w:sz w:val="20"/>
          <w:szCs w:val="20"/>
        </w:rPr>
      </w:pPr>
      <w:r w:rsidRPr="00B70E4E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Znak sprawy: </w:t>
      </w:r>
      <w:r w:rsidR="005B4A3C" w:rsidRPr="005B4A3C">
        <w:rPr>
          <w:rFonts w:asciiTheme="minorHAnsi" w:hAnsiTheme="minorHAnsi" w:cs="Tahoma"/>
          <w:b/>
          <w:bCs/>
          <w:sz w:val="22"/>
          <w:szCs w:val="22"/>
        </w:rPr>
        <w:t>MCPS.PSP/</w:t>
      </w:r>
      <w:r w:rsidR="00D269F5">
        <w:rPr>
          <w:rFonts w:asciiTheme="minorHAnsi" w:hAnsiTheme="minorHAnsi" w:cs="Tahoma"/>
          <w:b/>
          <w:bCs/>
          <w:sz w:val="22"/>
          <w:szCs w:val="22"/>
        </w:rPr>
        <w:t>433-1-5</w:t>
      </w:r>
      <w:r w:rsidR="005B4A3C" w:rsidRPr="005B4A3C">
        <w:rPr>
          <w:rFonts w:asciiTheme="minorHAnsi" w:hAnsiTheme="minorHAnsi" w:cs="Tahoma"/>
          <w:b/>
          <w:bCs/>
          <w:sz w:val="22"/>
          <w:szCs w:val="22"/>
        </w:rPr>
        <w:t>/2019</w:t>
      </w:r>
    </w:p>
    <w:p w14:paraId="123EDF17" w14:textId="77777777" w:rsidR="00904B8F" w:rsidRPr="00B70E4E" w:rsidRDefault="00904B8F" w:rsidP="00904B8F">
      <w:pPr>
        <w:spacing w:after="60"/>
        <w:jc w:val="right"/>
        <w:rPr>
          <w:rFonts w:asciiTheme="minorHAnsi" w:hAnsiTheme="minorHAnsi" w:cs="Tahoma"/>
          <w:b/>
          <w:bCs/>
          <w:sz w:val="20"/>
          <w:szCs w:val="20"/>
        </w:rPr>
      </w:pPr>
      <w:r w:rsidRPr="00B70E4E">
        <w:rPr>
          <w:rFonts w:asciiTheme="minorHAnsi" w:hAnsiTheme="minorHAnsi" w:cs="Tahoma"/>
          <w:b/>
          <w:bCs/>
          <w:sz w:val="20"/>
          <w:szCs w:val="20"/>
        </w:rPr>
        <w:t>Załącznik Nr 3 do umowy</w:t>
      </w:r>
    </w:p>
    <w:p w14:paraId="1101204B" w14:textId="77777777" w:rsidR="00904B8F" w:rsidRPr="00B70E4E" w:rsidRDefault="00904B8F" w:rsidP="00904B8F">
      <w:pPr>
        <w:outlineLvl w:val="6"/>
        <w:rPr>
          <w:rFonts w:asciiTheme="minorHAnsi" w:hAnsiTheme="minorHAnsi"/>
          <w:b/>
          <w:sz w:val="22"/>
          <w:szCs w:val="22"/>
        </w:rPr>
      </w:pPr>
    </w:p>
    <w:p w14:paraId="734093CB" w14:textId="77777777" w:rsidR="00904B8F" w:rsidRPr="00B70E4E" w:rsidRDefault="00904B8F" w:rsidP="00904B8F">
      <w:pPr>
        <w:tabs>
          <w:tab w:val="left" w:pos="2282"/>
        </w:tabs>
        <w:spacing w:after="60"/>
        <w:rPr>
          <w:rFonts w:asciiTheme="minorHAnsi" w:hAnsiTheme="minorHAnsi"/>
          <w:sz w:val="20"/>
          <w:szCs w:val="20"/>
        </w:rPr>
      </w:pPr>
      <w:r w:rsidRPr="00B70E4E">
        <w:rPr>
          <w:rFonts w:asciiTheme="minorHAnsi" w:hAnsiTheme="minorHAnsi"/>
          <w:sz w:val="20"/>
          <w:szCs w:val="20"/>
        </w:rPr>
        <w:t>Warszawa, dn. .................</w:t>
      </w:r>
    </w:p>
    <w:p w14:paraId="0F72B594" w14:textId="77777777" w:rsidR="00904B8F" w:rsidRPr="00B70E4E" w:rsidRDefault="00904B8F" w:rsidP="00904B8F">
      <w:pPr>
        <w:tabs>
          <w:tab w:val="left" w:pos="2282"/>
        </w:tabs>
        <w:spacing w:after="6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EACB8B8" w14:textId="77777777" w:rsidR="00904B8F" w:rsidRPr="00B70E4E" w:rsidRDefault="00904B8F" w:rsidP="00904B8F">
      <w:pPr>
        <w:suppressAutoHyphens w:val="0"/>
        <w:spacing w:after="200"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70E4E">
        <w:rPr>
          <w:rFonts w:asciiTheme="minorHAnsi" w:hAnsiTheme="minorHAnsi" w:cs="Arial"/>
          <w:b/>
          <w:bCs/>
          <w:sz w:val="20"/>
          <w:szCs w:val="20"/>
        </w:rPr>
        <w:t>Protokół odbioru pracy</w:t>
      </w:r>
    </w:p>
    <w:p w14:paraId="03374F67" w14:textId="77777777" w:rsidR="00904B8F" w:rsidRPr="00B70E4E" w:rsidRDefault="00904B8F" w:rsidP="00801F1B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Dotyczy umowy nr …………………………, zawartej w dniu ………………. 201</w:t>
      </w:r>
      <w:r w:rsidR="009114F4">
        <w:rPr>
          <w:rFonts w:asciiTheme="minorHAnsi" w:hAnsiTheme="minorHAnsi" w:cs="Arial"/>
          <w:sz w:val="20"/>
          <w:szCs w:val="20"/>
        </w:rPr>
        <w:t>9</w:t>
      </w:r>
      <w:r w:rsidRPr="00B70E4E">
        <w:rPr>
          <w:rFonts w:asciiTheme="minorHAnsi" w:hAnsiTheme="minorHAnsi" w:cs="Arial"/>
          <w:sz w:val="20"/>
          <w:szCs w:val="20"/>
        </w:rPr>
        <w:t xml:space="preserve"> roku w Warszawie pomiędzy Województwem </w:t>
      </w:r>
      <w:r w:rsidRPr="00B70E4E">
        <w:rPr>
          <w:rFonts w:asciiTheme="minorHAnsi" w:hAnsiTheme="minorHAnsi" w:cs="Arial"/>
          <w:b/>
          <w:spacing w:val="-4"/>
          <w:sz w:val="20"/>
          <w:szCs w:val="20"/>
        </w:rPr>
        <w:t xml:space="preserve">Mazowieckim </w:t>
      </w:r>
      <w:r w:rsidRPr="00B70E4E">
        <w:rPr>
          <w:rFonts w:asciiTheme="minorHAnsi" w:hAnsiTheme="minorHAnsi" w:cs="Arial"/>
          <w:spacing w:val="-4"/>
          <w:sz w:val="20"/>
          <w:szCs w:val="20"/>
        </w:rPr>
        <w:t>a</w:t>
      </w:r>
      <w:r w:rsidRPr="00B70E4E">
        <w:rPr>
          <w:rFonts w:asciiTheme="minorHAnsi" w:hAnsiTheme="minorHAnsi" w:cs="Arial"/>
          <w:b/>
          <w:spacing w:val="-4"/>
          <w:sz w:val="20"/>
          <w:szCs w:val="20"/>
        </w:rPr>
        <w:t xml:space="preserve"> ……………………………………………………………...…… </w:t>
      </w:r>
      <w:r w:rsidRPr="00B70E4E">
        <w:rPr>
          <w:rFonts w:asciiTheme="minorHAnsi" w:hAnsiTheme="minorHAnsi" w:cs="Arial"/>
          <w:spacing w:val="-4"/>
          <w:sz w:val="20"/>
          <w:szCs w:val="20"/>
        </w:rPr>
        <w:t>(nazwa Wykonawcy)</w:t>
      </w:r>
      <w:r w:rsidRPr="00B70E4E">
        <w:rPr>
          <w:rFonts w:asciiTheme="minorHAnsi" w:hAnsiTheme="minorHAnsi" w:cs="Arial"/>
          <w:b/>
          <w:spacing w:val="-4"/>
          <w:sz w:val="20"/>
          <w:szCs w:val="20"/>
        </w:rPr>
        <w:t xml:space="preserve"> </w:t>
      </w:r>
      <w:r w:rsidRPr="00B70E4E">
        <w:rPr>
          <w:rFonts w:asciiTheme="minorHAnsi" w:hAnsiTheme="minorHAnsi" w:cs="Arial"/>
          <w:sz w:val="20"/>
          <w:szCs w:val="20"/>
        </w:rPr>
        <w:t xml:space="preserve">na wykonanie usługi </w:t>
      </w:r>
      <w:r w:rsidRPr="00B70E4E">
        <w:rPr>
          <w:rFonts w:asciiTheme="minorHAnsi" w:hAnsiTheme="minorHAnsi" w:cs="Arial"/>
          <w:b/>
          <w:spacing w:val="-4"/>
          <w:sz w:val="20"/>
          <w:szCs w:val="20"/>
        </w:rPr>
        <w:t>…………………………………………………………………………………………</w:t>
      </w:r>
    </w:p>
    <w:p w14:paraId="7BEDCCC0" w14:textId="77777777" w:rsidR="00904B8F" w:rsidRPr="00B70E4E" w:rsidRDefault="00904B8F" w:rsidP="00904B8F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Stwierdza się, że przedmiot ww. umowy został wykonany:</w:t>
      </w:r>
    </w:p>
    <w:p w14:paraId="6CD4D3A4" w14:textId="77777777" w:rsidR="00904B8F" w:rsidRPr="00B70E4E" w:rsidRDefault="00904B8F" w:rsidP="00904B8F">
      <w:pPr>
        <w:numPr>
          <w:ilvl w:val="0"/>
          <w:numId w:val="6"/>
        </w:numPr>
        <w:suppressAutoHyphens w:val="0"/>
        <w:spacing w:after="200" w:line="276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 xml:space="preserve">w terminie / z opóźnieniem................. dni, w zakresie …………………….. (wskazać, czego dotyczyło opóźnienie), </w:t>
      </w:r>
    </w:p>
    <w:p w14:paraId="3BC82F18" w14:textId="77777777" w:rsidR="00904B8F" w:rsidRPr="00B70E4E" w:rsidRDefault="00904B8F" w:rsidP="00904B8F">
      <w:pPr>
        <w:numPr>
          <w:ilvl w:val="0"/>
          <w:numId w:val="7"/>
        </w:numPr>
        <w:suppressAutoHyphens w:val="0"/>
        <w:spacing w:after="200" w:line="276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bez usterek / z usterkami w postaci.............................................................................., które Wykonawca zobowiązuje się usunąć nieodpłatnie w terminie ………... dni, tj. do...................................</w:t>
      </w:r>
    </w:p>
    <w:p w14:paraId="09C37095" w14:textId="77777777" w:rsidR="00904B8F" w:rsidRPr="00B70E4E" w:rsidRDefault="00904B8F" w:rsidP="00904B8F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Wnioskodawca wnosi o:</w:t>
      </w:r>
    </w:p>
    <w:p w14:paraId="29C2B4D5" w14:textId="77777777" w:rsidR="00904B8F" w:rsidRPr="00B70E4E" w:rsidRDefault="00904B8F" w:rsidP="00904B8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 xml:space="preserve">wypłacenie Wykonawcy wynagrodzenia w wysokości określonej umową, </w:t>
      </w:r>
    </w:p>
    <w:p w14:paraId="2DA02BC4" w14:textId="77777777" w:rsidR="00904B8F" w:rsidRPr="00B70E4E" w:rsidRDefault="00904B8F" w:rsidP="00904B8F">
      <w:pPr>
        <w:suppressAutoHyphens w:val="0"/>
        <w:spacing w:after="200" w:line="276" w:lineRule="auto"/>
        <w:ind w:left="720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tj.…………………………. zł ( słownie:………………………………………………………)</w:t>
      </w:r>
    </w:p>
    <w:p w14:paraId="74BBD69E" w14:textId="77777777" w:rsidR="00904B8F" w:rsidRPr="00B70E4E" w:rsidRDefault="00904B8F" w:rsidP="00904B8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wypłacenie wynagrodzenia pomniejszonego o kwotę..................... zł z tytułu ...................................................................................................................................................... (wskazać podstawę do naliczenia kar umownych).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B8F" w:rsidRPr="00B70E4E" w14:paraId="350AF7D6" w14:textId="77777777" w:rsidTr="00465951">
        <w:trPr>
          <w:trHeight w:val="876"/>
        </w:trPr>
        <w:tc>
          <w:tcPr>
            <w:tcW w:w="4606" w:type="dxa"/>
            <w:vAlign w:val="bottom"/>
            <w:hideMark/>
          </w:tcPr>
          <w:p w14:paraId="65255220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4606" w:type="dxa"/>
            <w:vAlign w:val="bottom"/>
            <w:hideMark/>
          </w:tcPr>
          <w:p w14:paraId="63CC70A9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904B8F" w:rsidRPr="00B70E4E" w14:paraId="1781A5C2" w14:textId="77777777" w:rsidTr="00465951">
        <w:tc>
          <w:tcPr>
            <w:tcW w:w="4606" w:type="dxa"/>
            <w:vAlign w:val="center"/>
            <w:hideMark/>
          </w:tcPr>
          <w:p w14:paraId="00D28A90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data, pieczątka i podpis Kierownika Wydziału</w:t>
            </w:r>
          </w:p>
        </w:tc>
        <w:tc>
          <w:tcPr>
            <w:tcW w:w="4606" w:type="dxa"/>
            <w:vAlign w:val="center"/>
            <w:hideMark/>
          </w:tcPr>
          <w:p w14:paraId="281A642C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data i podpis Wykonawcy</w:t>
            </w:r>
          </w:p>
        </w:tc>
      </w:tr>
      <w:tr w:rsidR="00904B8F" w:rsidRPr="00B70E4E" w14:paraId="1BD34938" w14:textId="77777777" w:rsidTr="00465951">
        <w:trPr>
          <w:trHeight w:val="1335"/>
        </w:trPr>
        <w:tc>
          <w:tcPr>
            <w:tcW w:w="4606" w:type="dxa"/>
          </w:tcPr>
          <w:p w14:paraId="63C0C42D" w14:textId="77777777" w:rsidR="00904B8F" w:rsidRPr="00B70E4E" w:rsidRDefault="00904B8F" w:rsidP="00465951">
            <w:pPr>
              <w:spacing w:after="20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14:paraId="7532D97C" w14:textId="77777777" w:rsidR="00904B8F" w:rsidRPr="00B70E4E" w:rsidRDefault="00904B8F" w:rsidP="00465951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  <w:p w14:paraId="3ACE5831" w14:textId="77777777" w:rsidR="00904B8F" w:rsidRPr="00B70E4E" w:rsidRDefault="00904B8F" w:rsidP="00465951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  <w:p w14:paraId="191A2A3E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Zatwierdzam</w:t>
            </w:r>
          </w:p>
        </w:tc>
      </w:tr>
      <w:tr w:rsidR="00904B8F" w:rsidRPr="00B70E4E" w14:paraId="40F8048A" w14:textId="77777777" w:rsidTr="00465951">
        <w:trPr>
          <w:trHeight w:val="982"/>
        </w:trPr>
        <w:tc>
          <w:tcPr>
            <w:tcW w:w="4606" w:type="dxa"/>
            <w:vAlign w:val="center"/>
          </w:tcPr>
          <w:p w14:paraId="13ACA1C5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4606" w:type="dxa"/>
            <w:vAlign w:val="bottom"/>
            <w:hideMark/>
          </w:tcPr>
          <w:p w14:paraId="60C6AD6C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904B8F" w:rsidRPr="00B70E4E" w14:paraId="6A6C9B3E" w14:textId="77777777" w:rsidTr="00465951">
        <w:tc>
          <w:tcPr>
            <w:tcW w:w="4606" w:type="dxa"/>
            <w:vAlign w:val="center"/>
          </w:tcPr>
          <w:p w14:paraId="05D30917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data, pieczątka i podpis Zastępcy Dyrektora</w:t>
            </w:r>
          </w:p>
        </w:tc>
        <w:tc>
          <w:tcPr>
            <w:tcW w:w="4606" w:type="dxa"/>
            <w:vAlign w:val="center"/>
            <w:hideMark/>
          </w:tcPr>
          <w:p w14:paraId="0C105A80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data, pieczątka i podpis Zamawiającego</w:t>
            </w:r>
          </w:p>
        </w:tc>
      </w:tr>
    </w:tbl>
    <w:p w14:paraId="638C82F2" w14:textId="77777777" w:rsidR="00904B8F" w:rsidRPr="00B70E4E" w:rsidRDefault="00904B8F" w:rsidP="00904B8F">
      <w:pPr>
        <w:tabs>
          <w:tab w:val="left" w:pos="2282"/>
        </w:tabs>
        <w:spacing w:after="60"/>
        <w:rPr>
          <w:rFonts w:asciiTheme="minorHAnsi" w:hAnsiTheme="minorHAnsi"/>
          <w:b/>
          <w:sz w:val="20"/>
          <w:szCs w:val="20"/>
        </w:rPr>
      </w:pPr>
      <w:r w:rsidRPr="00B70E4E">
        <w:rPr>
          <w:rFonts w:asciiTheme="minorHAnsi" w:hAnsiTheme="minorHAnsi"/>
          <w:i/>
          <w:iCs/>
          <w:sz w:val="20"/>
          <w:szCs w:val="20"/>
        </w:rPr>
        <w:t>* niewłaściwe skreślić</w:t>
      </w:r>
    </w:p>
    <w:p w14:paraId="20886D8F" w14:textId="77777777" w:rsidR="00904B8F" w:rsidRPr="00B70E4E" w:rsidRDefault="00904B8F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2CDFD327" w14:textId="77777777" w:rsidR="00904B8F" w:rsidRPr="00B70E4E" w:rsidRDefault="00904B8F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21B44E98" w14:textId="77777777" w:rsidR="00904B8F" w:rsidRPr="00B70E4E" w:rsidRDefault="00904B8F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1D37E561" w14:textId="77777777" w:rsidR="00510718" w:rsidRPr="00B70E4E" w:rsidRDefault="00510718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04676AA5" w14:textId="77777777" w:rsidR="00510718" w:rsidRPr="00B70E4E" w:rsidRDefault="00510718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0E72FC75" w14:textId="77777777" w:rsidR="009114F4" w:rsidRDefault="009114F4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6C4BD70A" w14:textId="6F242F8C" w:rsidR="00904B8F" w:rsidRPr="00B70E4E" w:rsidRDefault="00904B8F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  <w:r w:rsidRPr="00B70E4E">
        <w:rPr>
          <w:rFonts w:asciiTheme="minorHAnsi" w:hAnsiTheme="minorHAnsi"/>
          <w:b/>
          <w:sz w:val="20"/>
          <w:szCs w:val="20"/>
        </w:rPr>
        <w:lastRenderedPageBreak/>
        <w:t xml:space="preserve">Znak sprawy: </w:t>
      </w:r>
      <w:r w:rsidR="00D269F5">
        <w:rPr>
          <w:rFonts w:asciiTheme="minorHAnsi" w:hAnsiTheme="minorHAnsi"/>
          <w:b/>
          <w:sz w:val="20"/>
          <w:szCs w:val="20"/>
        </w:rPr>
        <w:t>MCPS.PSP/433-1-5</w:t>
      </w:r>
      <w:r w:rsidR="005B4A3C" w:rsidRPr="005B4A3C">
        <w:rPr>
          <w:rFonts w:asciiTheme="minorHAnsi" w:hAnsiTheme="minorHAnsi"/>
          <w:b/>
          <w:sz w:val="20"/>
          <w:szCs w:val="20"/>
        </w:rPr>
        <w:t>/2019</w:t>
      </w:r>
      <w:r w:rsidRPr="00B70E4E">
        <w:rPr>
          <w:rFonts w:asciiTheme="minorHAnsi" w:hAnsiTheme="minorHAnsi"/>
          <w:b/>
          <w:sz w:val="20"/>
          <w:szCs w:val="20"/>
        </w:rPr>
        <w:br/>
      </w:r>
    </w:p>
    <w:p w14:paraId="34857FDD" w14:textId="77777777" w:rsidR="00904B8F" w:rsidRPr="00B70E4E" w:rsidRDefault="00904B8F" w:rsidP="00904B8F">
      <w:pPr>
        <w:tabs>
          <w:tab w:val="left" w:pos="2282"/>
        </w:tabs>
        <w:autoSpaceDE w:val="0"/>
        <w:jc w:val="right"/>
        <w:rPr>
          <w:rFonts w:asciiTheme="minorHAnsi" w:hAnsiTheme="minorHAnsi"/>
          <w:b/>
          <w:sz w:val="20"/>
          <w:szCs w:val="20"/>
        </w:rPr>
      </w:pPr>
      <w:r w:rsidRPr="00B70E4E">
        <w:rPr>
          <w:rFonts w:asciiTheme="minorHAnsi" w:hAnsiTheme="minorHAnsi"/>
          <w:b/>
          <w:sz w:val="20"/>
          <w:szCs w:val="20"/>
        </w:rPr>
        <w:tab/>
      </w:r>
      <w:r w:rsidRPr="00B70E4E">
        <w:rPr>
          <w:rFonts w:asciiTheme="minorHAnsi" w:hAnsiTheme="minorHAnsi"/>
          <w:b/>
          <w:sz w:val="20"/>
          <w:szCs w:val="20"/>
        </w:rPr>
        <w:tab/>
        <w:t>Załącznik Nr 4 do umowy</w:t>
      </w:r>
      <w:r w:rsidRPr="00B70E4E">
        <w:rPr>
          <w:rFonts w:asciiTheme="minorHAnsi" w:hAnsiTheme="minorHAnsi"/>
          <w:b/>
          <w:sz w:val="20"/>
          <w:szCs w:val="20"/>
        </w:rPr>
        <w:br/>
      </w:r>
      <w:r w:rsidRPr="00B70E4E">
        <w:rPr>
          <w:rFonts w:asciiTheme="minorHAnsi" w:hAnsiTheme="minorHAnsi"/>
          <w:b/>
          <w:sz w:val="20"/>
          <w:szCs w:val="20"/>
        </w:rPr>
        <w:tab/>
      </w:r>
      <w:r w:rsidRPr="00B70E4E">
        <w:rPr>
          <w:rFonts w:asciiTheme="minorHAnsi" w:hAnsiTheme="minorHAnsi"/>
          <w:b/>
          <w:sz w:val="20"/>
          <w:szCs w:val="20"/>
        </w:rPr>
        <w:tab/>
      </w:r>
    </w:p>
    <w:p w14:paraId="0087040D" w14:textId="77777777" w:rsidR="00904B8F" w:rsidRPr="00B70E4E" w:rsidRDefault="00904B8F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56B31421" w14:textId="77777777" w:rsidR="00904B8F" w:rsidRPr="00B70E4E" w:rsidRDefault="00904B8F" w:rsidP="00904B8F">
      <w:pPr>
        <w:spacing w:after="60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70E4E">
        <w:rPr>
          <w:rFonts w:asciiTheme="minorHAnsi" w:hAnsiTheme="minorHAnsi"/>
          <w:b/>
          <w:i/>
          <w:iCs/>
          <w:sz w:val="20"/>
          <w:szCs w:val="20"/>
        </w:rPr>
        <w:t>Zakres danych osobowych powierzonych do przetwarzania</w:t>
      </w:r>
    </w:p>
    <w:p w14:paraId="2F1812AD" w14:textId="77777777" w:rsidR="00904B8F" w:rsidRDefault="00904B8F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4991503D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66C00262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1124"/>
        <w:gridCol w:w="850"/>
        <w:gridCol w:w="1147"/>
        <w:gridCol w:w="6197"/>
      </w:tblGrid>
      <w:tr w:rsidR="004D7D38" w14:paraId="12161C3D" w14:textId="77777777" w:rsidTr="004D7D38">
        <w:trPr>
          <w:trHeight w:val="473"/>
        </w:trPr>
        <w:tc>
          <w:tcPr>
            <w:tcW w:w="1124" w:type="dxa"/>
          </w:tcPr>
          <w:p w14:paraId="6F285BB7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A536DD1" w14:textId="77777777" w:rsidR="004D7D38" w:rsidRPr="00B70E4E" w:rsidRDefault="004D7D38" w:rsidP="0088125A">
            <w:pPr>
              <w:spacing w:after="6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147" w:type="dxa"/>
          </w:tcPr>
          <w:p w14:paraId="6DA8F252" w14:textId="77777777" w:rsidR="004D7D38" w:rsidRPr="00B70E4E" w:rsidRDefault="004D7D38" w:rsidP="0088125A">
            <w:pPr>
              <w:spacing w:after="6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b/>
                <w:sz w:val="20"/>
                <w:szCs w:val="20"/>
              </w:rPr>
              <w:t>Nazwa</w:t>
            </w:r>
          </w:p>
        </w:tc>
        <w:tc>
          <w:tcPr>
            <w:tcW w:w="6197" w:type="dxa"/>
          </w:tcPr>
          <w:p w14:paraId="05651653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4D7D38" w14:paraId="18946425" w14:textId="77777777" w:rsidTr="004D7D38">
        <w:trPr>
          <w:trHeight w:val="1134"/>
        </w:trPr>
        <w:tc>
          <w:tcPr>
            <w:tcW w:w="1124" w:type="dxa"/>
            <w:vMerge w:val="restart"/>
          </w:tcPr>
          <w:p w14:paraId="7545F878" w14:textId="77777777" w:rsidR="004D7D38" w:rsidRDefault="004D7D38" w:rsidP="004D7D38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85A0929" w14:textId="77777777" w:rsidR="004D7D38" w:rsidRDefault="004D7D38" w:rsidP="004D7D38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11E1D38" w14:textId="77777777" w:rsidR="004D7D38" w:rsidRDefault="004D7D38" w:rsidP="004D7D38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B53D772" w14:textId="77777777" w:rsidR="004D7D38" w:rsidRDefault="004D7D38" w:rsidP="004D7D38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b/>
                <w:sz w:val="20"/>
                <w:szCs w:val="20"/>
              </w:rPr>
              <w:t>Dane</w:t>
            </w:r>
            <w:r w:rsidRPr="00B70E4E">
              <w:rPr>
                <w:rFonts w:asciiTheme="minorHAnsi" w:hAnsiTheme="minorHAnsi" w:cs="Arial"/>
                <w:b/>
                <w:sz w:val="20"/>
                <w:szCs w:val="20"/>
              </w:rPr>
              <w:br/>
              <w:t>Uczestnika</w:t>
            </w:r>
          </w:p>
        </w:tc>
        <w:tc>
          <w:tcPr>
            <w:tcW w:w="850" w:type="dxa"/>
            <w:vAlign w:val="center"/>
          </w:tcPr>
          <w:p w14:paraId="2A7CEBAF" w14:textId="77777777" w:rsidR="004D7D38" w:rsidRPr="00B70E4E" w:rsidRDefault="004D7D38" w:rsidP="0088125A">
            <w:pPr>
              <w:spacing w:after="6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14:paraId="156A660E" w14:textId="77777777" w:rsidR="004D7D38" w:rsidRPr="00B70E4E" w:rsidRDefault="004D7D38" w:rsidP="0088125A">
            <w:pPr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Imię</w:t>
            </w:r>
          </w:p>
        </w:tc>
        <w:tc>
          <w:tcPr>
            <w:tcW w:w="6197" w:type="dxa"/>
          </w:tcPr>
          <w:p w14:paraId="2DD9D385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4D7D38" w14:paraId="20BE784D" w14:textId="77777777" w:rsidTr="004D7D38">
        <w:trPr>
          <w:trHeight w:val="351"/>
        </w:trPr>
        <w:tc>
          <w:tcPr>
            <w:tcW w:w="1124" w:type="dxa"/>
            <w:vMerge/>
          </w:tcPr>
          <w:p w14:paraId="0FD29638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D98D5B" w14:textId="77777777" w:rsidR="004D7D38" w:rsidRPr="00B70E4E" w:rsidRDefault="004D7D38" w:rsidP="0088125A">
            <w:pPr>
              <w:spacing w:after="6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14:paraId="61109993" w14:textId="77777777" w:rsidR="004D7D38" w:rsidRPr="00B70E4E" w:rsidRDefault="004D7D38" w:rsidP="0088125A">
            <w:pPr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6197" w:type="dxa"/>
          </w:tcPr>
          <w:p w14:paraId="54E07B1C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42DFD1CA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1F800C73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0E6A57FF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14:paraId="4619F152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6C4BBE56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30D1EA7F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001DCA5B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11E8ABBA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2610A78F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67F8E881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52FC7AD3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3B00C1F3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271D6431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2D996845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7141E8F1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08926981" w14:textId="77777777" w:rsidR="004D7D38" w:rsidRPr="00B70E4E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73E62864" w14:textId="77777777" w:rsidR="00904B8F" w:rsidRPr="00B70E4E" w:rsidRDefault="00904B8F" w:rsidP="00904B8F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5FA87CD0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5DC91466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062068EC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2465CD60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708492B8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28FD9B8D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244529B2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0C5D515B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7306D2AB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67CCD651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3846C65B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0E345E3D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0A100116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230661F1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46E80FD3" w14:textId="77777777" w:rsidR="008B1352" w:rsidRPr="009114F4" w:rsidRDefault="008B1352" w:rsidP="009114F4">
      <w:pPr>
        <w:tabs>
          <w:tab w:val="left" w:pos="1305"/>
        </w:tabs>
        <w:rPr>
          <w:rFonts w:asciiTheme="minorHAnsi" w:hAnsiTheme="minorHAnsi"/>
        </w:rPr>
      </w:pPr>
    </w:p>
    <w:sectPr w:rsidR="008B1352" w:rsidRPr="009114F4" w:rsidSect="00C314BC">
      <w:headerReference w:type="even" r:id="rId9"/>
      <w:headerReference w:type="default" r:id="rId10"/>
      <w:footerReference w:type="default" r:id="rId11"/>
      <w:pgSz w:w="11906" w:h="16838"/>
      <w:pgMar w:top="1675" w:right="1417" w:bottom="1134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9417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94177F" w16cid:durableId="20C868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637F2" w14:textId="77777777" w:rsidR="008670A6" w:rsidRDefault="008670A6">
      <w:r>
        <w:separator/>
      </w:r>
    </w:p>
  </w:endnote>
  <w:endnote w:type="continuationSeparator" w:id="0">
    <w:p w14:paraId="21DA91D6" w14:textId="77777777" w:rsidR="008670A6" w:rsidRDefault="008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D8BD" w14:textId="77777777" w:rsidR="0050628A" w:rsidRDefault="001F3E0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DD3">
      <w:rPr>
        <w:noProof/>
      </w:rPr>
      <w:t>9</w:t>
    </w:r>
    <w:r>
      <w:fldChar w:fldCharType="end"/>
    </w:r>
  </w:p>
  <w:p w14:paraId="5D26ABD7" w14:textId="77777777" w:rsidR="0050628A" w:rsidRDefault="00863DD3">
    <w:pPr>
      <w:pStyle w:val="Stopka"/>
      <w:tabs>
        <w:tab w:val="left" w:pos="570"/>
      </w:tabs>
      <w:rPr>
        <w:rFonts w:ascii="Tahoma" w:hAnsi="Tahoma" w:cs="Tahoma"/>
        <w:b/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213FA" w14:textId="77777777" w:rsidR="008670A6" w:rsidRDefault="008670A6">
      <w:r>
        <w:separator/>
      </w:r>
    </w:p>
  </w:footnote>
  <w:footnote w:type="continuationSeparator" w:id="0">
    <w:p w14:paraId="3A54B87E" w14:textId="77777777" w:rsidR="008670A6" w:rsidRDefault="0086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9B9DE" w14:textId="77777777" w:rsidR="0050628A" w:rsidRDefault="001F3E0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5F21" w14:textId="77777777" w:rsidR="0050628A" w:rsidRDefault="009114F4" w:rsidP="009F1C18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6F8FDD" wp14:editId="15EEDDA4">
          <wp:simplePos x="0" y="0"/>
          <wp:positionH relativeFrom="page">
            <wp:posOffset>28575</wp:posOffset>
          </wp:positionH>
          <wp:positionV relativeFrom="paragraph">
            <wp:posOffset>-57150</wp:posOffset>
          </wp:positionV>
          <wp:extent cx="7510780" cy="9810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8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076550" w14:textId="77777777" w:rsidR="004461FC" w:rsidRDefault="00863D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1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  <w:sz w:val="22"/>
        <w:szCs w:val="22"/>
        <w:lang w:eastAsia="ar-SA" w:bidi="ar-SA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 w:val="0"/>
        <w:bCs/>
        <w:i w:val="0"/>
        <w:kern w:val="1"/>
        <w:sz w:val="22"/>
        <w:szCs w:val="22"/>
        <w:lang w:eastAsia="ar-SA" w:bidi="ar-SA"/>
      </w:rPr>
    </w:lvl>
  </w:abstractNum>
  <w:abstractNum w:abstractNumId="4">
    <w:nsid w:val="02CD2F17"/>
    <w:multiLevelType w:val="hybridMultilevel"/>
    <w:tmpl w:val="90D2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1486F"/>
    <w:multiLevelType w:val="hybridMultilevel"/>
    <w:tmpl w:val="414E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53C0"/>
    <w:multiLevelType w:val="hybridMultilevel"/>
    <w:tmpl w:val="5EC63D98"/>
    <w:lvl w:ilvl="0" w:tplc="50FEB974">
      <w:start w:val="3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3897"/>
    <w:multiLevelType w:val="hybridMultilevel"/>
    <w:tmpl w:val="0D3AB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24503"/>
    <w:multiLevelType w:val="multilevel"/>
    <w:tmpl w:val="B31AA2B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A214243"/>
    <w:multiLevelType w:val="hybridMultilevel"/>
    <w:tmpl w:val="A9CA4CE0"/>
    <w:lvl w:ilvl="0" w:tplc="AB9C0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6672E"/>
    <w:multiLevelType w:val="hybridMultilevel"/>
    <w:tmpl w:val="53D6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B1114"/>
    <w:multiLevelType w:val="hybridMultilevel"/>
    <w:tmpl w:val="3F9A817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44721AAF"/>
    <w:multiLevelType w:val="hybridMultilevel"/>
    <w:tmpl w:val="FD66D126"/>
    <w:lvl w:ilvl="0" w:tplc="F5708684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B43D2"/>
    <w:multiLevelType w:val="hybridMultilevel"/>
    <w:tmpl w:val="C03A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70209"/>
    <w:multiLevelType w:val="multilevel"/>
    <w:tmpl w:val="61520184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A7BD0"/>
    <w:multiLevelType w:val="hybridMultilevel"/>
    <w:tmpl w:val="48B6D0C2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E2006"/>
    <w:multiLevelType w:val="hybridMultilevel"/>
    <w:tmpl w:val="8E70E85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17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Mazur">
    <w15:presenceInfo w15:providerId="Windows Live" w15:userId="35175ba450873d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8F"/>
    <w:rsid w:val="00044062"/>
    <w:rsid w:val="00055F18"/>
    <w:rsid w:val="00070819"/>
    <w:rsid w:val="000820B0"/>
    <w:rsid w:val="000903E1"/>
    <w:rsid w:val="000A467A"/>
    <w:rsid w:val="000D10B9"/>
    <w:rsid w:val="00117456"/>
    <w:rsid w:val="001215E0"/>
    <w:rsid w:val="0016730D"/>
    <w:rsid w:val="0017615F"/>
    <w:rsid w:val="001864F4"/>
    <w:rsid w:val="00196E37"/>
    <w:rsid w:val="001C2ABE"/>
    <w:rsid w:val="001E386D"/>
    <w:rsid w:val="001F2691"/>
    <w:rsid w:val="001F3E09"/>
    <w:rsid w:val="00232CF8"/>
    <w:rsid w:val="00272B2B"/>
    <w:rsid w:val="00284426"/>
    <w:rsid w:val="00295EA4"/>
    <w:rsid w:val="002A6A27"/>
    <w:rsid w:val="002B615F"/>
    <w:rsid w:val="002D6634"/>
    <w:rsid w:val="002F587F"/>
    <w:rsid w:val="00315D5B"/>
    <w:rsid w:val="00330643"/>
    <w:rsid w:val="0035194E"/>
    <w:rsid w:val="00375A49"/>
    <w:rsid w:val="00386541"/>
    <w:rsid w:val="003A09B8"/>
    <w:rsid w:val="003C5C48"/>
    <w:rsid w:val="003D1EE1"/>
    <w:rsid w:val="003F465D"/>
    <w:rsid w:val="0040657D"/>
    <w:rsid w:val="004162EF"/>
    <w:rsid w:val="00426314"/>
    <w:rsid w:val="004443F4"/>
    <w:rsid w:val="004603F2"/>
    <w:rsid w:val="00470323"/>
    <w:rsid w:val="00477343"/>
    <w:rsid w:val="0049342C"/>
    <w:rsid w:val="004A16AD"/>
    <w:rsid w:val="004A38BB"/>
    <w:rsid w:val="004B233B"/>
    <w:rsid w:val="004D73A6"/>
    <w:rsid w:val="004D7D38"/>
    <w:rsid w:val="004E3F9E"/>
    <w:rsid w:val="004E4D4C"/>
    <w:rsid w:val="00502A9F"/>
    <w:rsid w:val="00510718"/>
    <w:rsid w:val="00515310"/>
    <w:rsid w:val="005514DA"/>
    <w:rsid w:val="00554C90"/>
    <w:rsid w:val="00555671"/>
    <w:rsid w:val="00590CEE"/>
    <w:rsid w:val="005A3A87"/>
    <w:rsid w:val="005B4A3C"/>
    <w:rsid w:val="005B7F0A"/>
    <w:rsid w:val="005E33DE"/>
    <w:rsid w:val="00600C96"/>
    <w:rsid w:val="00606038"/>
    <w:rsid w:val="00613225"/>
    <w:rsid w:val="006833A0"/>
    <w:rsid w:val="00695215"/>
    <w:rsid w:val="006A2F1C"/>
    <w:rsid w:val="006D09E5"/>
    <w:rsid w:val="006F3646"/>
    <w:rsid w:val="00752227"/>
    <w:rsid w:val="007A4795"/>
    <w:rsid w:val="007A6741"/>
    <w:rsid w:val="007B6903"/>
    <w:rsid w:val="007F00C6"/>
    <w:rsid w:val="00801F1B"/>
    <w:rsid w:val="008125B4"/>
    <w:rsid w:val="00812EBE"/>
    <w:rsid w:val="00851D5E"/>
    <w:rsid w:val="00861CE2"/>
    <w:rsid w:val="00863DD3"/>
    <w:rsid w:val="008670A6"/>
    <w:rsid w:val="008857BF"/>
    <w:rsid w:val="008B1352"/>
    <w:rsid w:val="008B4FD3"/>
    <w:rsid w:val="008B7019"/>
    <w:rsid w:val="008F1134"/>
    <w:rsid w:val="00904B8F"/>
    <w:rsid w:val="009114F4"/>
    <w:rsid w:val="00912879"/>
    <w:rsid w:val="009224E2"/>
    <w:rsid w:val="00950DDA"/>
    <w:rsid w:val="0095413E"/>
    <w:rsid w:val="009D02B5"/>
    <w:rsid w:val="009E5416"/>
    <w:rsid w:val="009F01D7"/>
    <w:rsid w:val="00A15160"/>
    <w:rsid w:val="00A165E4"/>
    <w:rsid w:val="00A56DFE"/>
    <w:rsid w:val="00A668E7"/>
    <w:rsid w:val="00A6734A"/>
    <w:rsid w:val="00A75E0F"/>
    <w:rsid w:val="00A82A3A"/>
    <w:rsid w:val="00A82ED2"/>
    <w:rsid w:val="00A90542"/>
    <w:rsid w:val="00A9116D"/>
    <w:rsid w:val="00AA501E"/>
    <w:rsid w:val="00AC11F6"/>
    <w:rsid w:val="00AC62F7"/>
    <w:rsid w:val="00AD7E4C"/>
    <w:rsid w:val="00B01FEA"/>
    <w:rsid w:val="00B0433D"/>
    <w:rsid w:val="00B1193A"/>
    <w:rsid w:val="00B1525D"/>
    <w:rsid w:val="00B24390"/>
    <w:rsid w:val="00B4386D"/>
    <w:rsid w:val="00B46CEB"/>
    <w:rsid w:val="00B6102E"/>
    <w:rsid w:val="00B670A1"/>
    <w:rsid w:val="00B70E4E"/>
    <w:rsid w:val="00B904D9"/>
    <w:rsid w:val="00BC2E18"/>
    <w:rsid w:val="00BE6321"/>
    <w:rsid w:val="00C00D6B"/>
    <w:rsid w:val="00C25545"/>
    <w:rsid w:val="00C3136F"/>
    <w:rsid w:val="00C314BC"/>
    <w:rsid w:val="00C36BDF"/>
    <w:rsid w:val="00C63198"/>
    <w:rsid w:val="00C649A5"/>
    <w:rsid w:val="00C64C03"/>
    <w:rsid w:val="00C75B5B"/>
    <w:rsid w:val="00CB1674"/>
    <w:rsid w:val="00CC0F90"/>
    <w:rsid w:val="00CD3CF4"/>
    <w:rsid w:val="00D269F5"/>
    <w:rsid w:val="00D34498"/>
    <w:rsid w:val="00D52424"/>
    <w:rsid w:val="00D54F59"/>
    <w:rsid w:val="00D668EC"/>
    <w:rsid w:val="00D92624"/>
    <w:rsid w:val="00D92838"/>
    <w:rsid w:val="00DA49C0"/>
    <w:rsid w:val="00DA5278"/>
    <w:rsid w:val="00DB094B"/>
    <w:rsid w:val="00DE57F6"/>
    <w:rsid w:val="00DF09B3"/>
    <w:rsid w:val="00E056C1"/>
    <w:rsid w:val="00E067C2"/>
    <w:rsid w:val="00E23A89"/>
    <w:rsid w:val="00E25429"/>
    <w:rsid w:val="00E27CA0"/>
    <w:rsid w:val="00E37584"/>
    <w:rsid w:val="00E42CC7"/>
    <w:rsid w:val="00E64D07"/>
    <w:rsid w:val="00E833B3"/>
    <w:rsid w:val="00E977A0"/>
    <w:rsid w:val="00EA3307"/>
    <w:rsid w:val="00EB5E72"/>
    <w:rsid w:val="00EF17CC"/>
    <w:rsid w:val="00EF47F5"/>
    <w:rsid w:val="00F237FD"/>
    <w:rsid w:val="00F34EBA"/>
    <w:rsid w:val="00F53E1D"/>
    <w:rsid w:val="00F54D39"/>
    <w:rsid w:val="00F55FCA"/>
    <w:rsid w:val="00F963F4"/>
    <w:rsid w:val="00FC09A7"/>
    <w:rsid w:val="00FD2D82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5F5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8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8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34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01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01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1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unhideWhenUsed/>
    <w:rsid w:val="004D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4F4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B5E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E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8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8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34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01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01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1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unhideWhenUsed/>
    <w:rsid w:val="004D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4F4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B5E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018A-F7EA-408C-973B-8D3DD3CE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4048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Paweł Kowalki</cp:lastModifiedBy>
  <cp:revision>7</cp:revision>
  <cp:lastPrinted>2019-09-11T12:12:00Z</cp:lastPrinted>
  <dcterms:created xsi:type="dcterms:W3CDTF">2019-08-05T13:58:00Z</dcterms:created>
  <dcterms:modified xsi:type="dcterms:W3CDTF">2019-09-11T12:16:00Z</dcterms:modified>
</cp:coreProperties>
</file>