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96" w:rsidRDefault="007F6ADF" w:rsidP="00441196">
      <w:pPr>
        <w:spacing w:line="360" w:lineRule="auto"/>
        <w:jc w:val="both"/>
        <w:rPr>
          <w:rFonts w:ascii="Arial" w:hAnsi="Arial" w:cs="Arial"/>
        </w:rPr>
      </w:pPr>
      <w:r w:rsidRPr="00CE6366">
        <w:rPr>
          <w:noProof/>
        </w:rPr>
        <w:drawing>
          <wp:inline distT="0" distB="0" distL="0" distR="0">
            <wp:extent cx="5760720" cy="7702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D" w:rsidRDefault="009528FD" w:rsidP="009528FD">
      <w:pPr>
        <w:spacing w:before="240" w:after="240" w:line="276" w:lineRule="auto"/>
        <w:jc w:val="both"/>
        <w:rPr>
          <w:rFonts w:ascii="Arial" w:hAnsi="Arial" w:cs="Arial"/>
        </w:rPr>
      </w:pPr>
    </w:p>
    <w:p w:rsidR="00441196" w:rsidRDefault="00441196" w:rsidP="009528FD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ustawy o działalności lobbingowej w procesie stanowienia prawa w</w:t>
      </w:r>
      <w:r w:rsidR="009528F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dniu 07.05.2018 r. wpłynął wniosek Pana Artura </w:t>
      </w:r>
      <w:proofErr w:type="spellStart"/>
      <w:r>
        <w:rPr>
          <w:rFonts w:ascii="Arial" w:hAnsi="Arial" w:cs="Arial"/>
        </w:rPr>
        <w:t>Brylikowskiego</w:t>
      </w:r>
      <w:proofErr w:type="spellEnd"/>
      <w:r>
        <w:rPr>
          <w:rFonts w:ascii="Arial" w:hAnsi="Arial" w:cs="Arial"/>
        </w:rPr>
        <w:t xml:space="preserve"> Nr w rejestrze zawodowych lobbystów 00351, ul. Czarneckiego 1 m. 70, 91-844 Łódź o udzielenie informacji dotyczącej dostępności gruntów pod kontraktację konopi siewnej oraz rekultywację gleb mieszczących się w granicach administracyjnych województwa. W</w:t>
      </w:r>
      <w:r w:rsidR="009528FD">
        <w:rPr>
          <w:rFonts w:ascii="Arial" w:hAnsi="Arial" w:cs="Arial"/>
        </w:rPr>
        <w:t> </w:t>
      </w:r>
      <w:r w:rsidR="007F6ADF">
        <w:rPr>
          <w:rFonts w:ascii="Arial" w:hAnsi="Arial" w:cs="Arial"/>
        </w:rPr>
        <w:t>dniu 08.06.2018</w:t>
      </w:r>
      <w:r>
        <w:rPr>
          <w:rFonts w:ascii="Arial" w:hAnsi="Arial" w:cs="Arial"/>
        </w:rPr>
        <w:t xml:space="preserve"> r. została udzielona odpowiedź </w:t>
      </w:r>
      <w:r w:rsidR="007F6ADF">
        <w:rPr>
          <w:rFonts w:ascii="Arial" w:hAnsi="Arial" w:cs="Arial"/>
        </w:rPr>
        <w:t xml:space="preserve">przez Mazowieckie Centrum Polityki Społecznej </w:t>
      </w:r>
      <w:r>
        <w:rPr>
          <w:rFonts w:ascii="Arial" w:hAnsi="Arial" w:cs="Arial"/>
        </w:rPr>
        <w:t>wskazująca ogólną powierzchnię pod uprawę konopi włóknistych określona Uchwałą Nr 39/2018 z dnia 28 marca 2018 r.: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Gmina Ciechanów – 9,03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2) Gmina Drobin – 300,00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3) Gmina Głowaczów – 2,00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4) Gmina Gozdowo – 10,00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5) Gmina Iłów – 1,00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6) Gmina Konstancin-Jeziorna – 1,38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7) Gmina Korczew – 100,00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8) Gmina Liw – 3,69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9) Gmina Maciejowice – 5,81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10) Gmina Michałowice – 0,05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11) Gmina Mochowo – 10,00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12) Gmina Ostrów Mazowiecka – 100,00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13) Gmina Pionki – 1,50 ha; </w:t>
      </w:r>
    </w:p>
    <w:p w:rsidR="00441196" w:rsidRDefault="00441196" w:rsidP="009528F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14) Gmina Policzna – 1,86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15) Gmina Przesmyki – 100,00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16) Gmina Regimin – 65,58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17) Gmina Siedlce – 1,00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18) Gmina Słubice – 0,50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19) Gmina Sobolew – 1,50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20) Gmina Stoczek – 6,42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21) Gmina Strachówka – 0,10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22) Gmina Trojanów – 8,60 ha; </w:t>
      </w:r>
    </w:p>
    <w:p w:rsidR="00441196" w:rsidRDefault="00441196" w:rsidP="00952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23) Gmina Wierzbica – 30,00 ha. </w:t>
      </w:r>
    </w:p>
    <w:p w:rsidR="00441196" w:rsidRDefault="00441196" w:rsidP="009528FD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rekultywacji gruntów udzielono informacji, że sprawy z tego zakresu nie</w:t>
      </w:r>
      <w:r w:rsidR="009528FD">
        <w:rPr>
          <w:rFonts w:ascii="Arial" w:hAnsi="Arial" w:cs="Arial"/>
        </w:rPr>
        <w:t> </w:t>
      </w:r>
      <w:bookmarkStart w:id="0" w:name="_GoBack"/>
      <w:bookmarkEnd w:id="0"/>
      <w:r>
        <w:rPr>
          <w:rFonts w:ascii="Arial" w:hAnsi="Arial" w:cs="Arial"/>
        </w:rPr>
        <w:t>należą do kompetencji marszałka.</w:t>
      </w:r>
      <w:r>
        <w:t xml:space="preserve"> </w:t>
      </w:r>
      <w:r>
        <w:rPr>
          <w:rFonts w:ascii="Arial" w:hAnsi="Arial" w:cs="Arial"/>
        </w:rPr>
        <w:t>Zgodnie z art. 22 ust. 2 ustawy o ochronie gruntów rolnych i leśnych decyzje w sprawach rekultywacji wydaje starosta.</w:t>
      </w:r>
    </w:p>
    <w:p w:rsidR="00441196" w:rsidRDefault="00441196" w:rsidP="00441196">
      <w:pPr>
        <w:spacing w:line="360" w:lineRule="auto"/>
        <w:jc w:val="both"/>
        <w:rPr>
          <w:rFonts w:ascii="Arial" w:hAnsi="Arial" w:cs="Arial"/>
        </w:rPr>
      </w:pPr>
    </w:p>
    <w:p w:rsidR="007F6ADF" w:rsidRDefault="007F6ADF" w:rsidP="00441196">
      <w:pPr>
        <w:spacing w:line="360" w:lineRule="auto"/>
        <w:jc w:val="both"/>
        <w:rPr>
          <w:rFonts w:ascii="Arial" w:hAnsi="Arial" w:cs="Arial"/>
        </w:rPr>
      </w:pPr>
    </w:p>
    <w:p w:rsidR="00C64CC9" w:rsidRDefault="007F6ADF" w:rsidP="007F6ADF">
      <w:pPr>
        <w:jc w:val="center"/>
      </w:pPr>
      <w:r w:rsidRPr="007F6ADF">
        <w:rPr>
          <w:noProof/>
        </w:rPr>
        <w:drawing>
          <wp:inline distT="0" distB="0" distL="0" distR="0">
            <wp:extent cx="3105150" cy="383834"/>
            <wp:effectExtent l="0" t="0" r="0" b="0"/>
            <wp:docPr id="2" name="Obraz 2" descr="C:\Users\Sylwia\Desktop\20_logo_cobr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20_logo_cobran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24" cy="38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58"/>
    <w:rsid w:val="00441196"/>
    <w:rsid w:val="007F6ADF"/>
    <w:rsid w:val="00847058"/>
    <w:rsid w:val="009528FD"/>
    <w:rsid w:val="00C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D308"/>
  <w15:chartTrackingRefBased/>
  <w15:docId w15:val="{3C601388-0982-4811-89E3-B6C19CB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1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Chmielewska</dc:creator>
  <cp:keywords/>
  <dc:description/>
  <cp:lastModifiedBy>Maciej Kluczyńśki</cp:lastModifiedBy>
  <cp:revision>2</cp:revision>
  <dcterms:created xsi:type="dcterms:W3CDTF">2019-01-28T06:33:00Z</dcterms:created>
  <dcterms:modified xsi:type="dcterms:W3CDTF">2019-01-28T06:33:00Z</dcterms:modified>
</cp:coreProperties>
</file>